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79" w:rsidRPr="00D872B8" w:rsidRDefault="00633879" w:rsidP="00633879">
      <w:pPr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b/>
          <w:bCs/>
          <w:color w:val="000000"/>
          <w:sz w:val="48"/>
          <w:szCs w:val="48"/>
        </w:rPr>
      </w:pPr>
      <w:r w:rsidRPr="00D872B8">
        <w:rPr>
          <w:rFonts w:ascii="Myriad Pro Cyr" w:hAnsi="Myriad Pro Cyr" w:cs="Myriad Pro Cyr"/>
          <w:b/>
          <w:bCs/>
          <w:color w:val="000000"/>
          <w:sz w:val="48"/>
          <w:szCs w:val="48"/>
        </w:rPr>
        <w:t>СТОИТ ЛИ ЮНОСТЬ ПРОТЕСТОВ?</w:t>
      </w:r>
    </w:p>
    <w:p w:rsidR="00633879" w:rsidRPr="00D872B8" w:rsidRDefault="00633879" w:rsidP="00633879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18"/>
          <w:szCs w:val="18"/>
        </w:rPr>
      </w:pPr>
      <w:r w:rsidRPr="00D872B8">
        <w:rPr>
          <w:rFonts w:ascii="Myriad Pro Cyr" w:hAnsi="Myriad Pro Cyr" w:cs="Myriad Pro Cyr"/>
          <w:color w:val="000000"/>
          <w:sz w:val="18"/>
          <w:szCs w:val="18"/>
        </w:rPr>
        <w:t xml:space="preserve">В последнее время наблюдается тенденция к увеличению интереса у подростков к оппозиционному движению. Участие в протестных акциях уже стало для молодёжи своеобразным трендом. Среди участников масштабных акции протеста неоднократно замечены подростки, что вызывает недовольство среди обескураженных родителей и со стороны представителей власти, правоохранительных органов, педагогов, психологов, и просто неравнодушных к судьбе подрастающего поколения людей. </w:t>
      </w:r>
    </w:p>
    <w:p w:rsidR="00633879" w:rsidRPr="00D872B8" w:rsidRDefault="00633879" w:rsidP="00633879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18"/>
          <w:szCs w:val="18"/>
        </w:rPr>
      </w:pPr>
      <w:r w:rsidRPr="00D872B8">
        <w:rPr>
          <w:rFonts w:ascii="Myriad Pro Cyr" w:hAnsi="Myriad Pro Cyr" w:cs="Myriad Pro Cyr"/>
          <w:color w:val="000000"/>
          <w:sz w:val="18"/>
          <w:szCs w:val="18"/>
        </w:rPr>
        <w:t>Если тематика протеста касается политического или экономического устройства общества, т.е. сложных для понимания подростка проблем, то несовершеннолетний, в таких случаях, используется вслепую. Организаторы несанкционированных протестов понимают, что они нарушают имеющееся законодательство и идут на это осознанно, подвергая себя риску нести ответственность, в том числе уголовную. Вовлечение  подростков в этот процесс, на мой взгляд, должно приравниваться как вовлечение несовершеннолетних в криминальную деятельность.</w:t>
      </w:r>
    </w:p>
    <w:p w:rsidR="00633879" w:rsidRPr="00D872B8" w:rsidRDefault="00633879" w:rsidP="00633879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18"/>
          <w:szCs w:val="18"/>
        </w:rPr>
      </w:pPr>
      <w:r w:rsidRPr="00D872B8">
        <w:rPr>
          <w:rFonts w:ascii="Myriad Pro Cyr" w:hAnsi="Myriad Pro Cyr" w:cs="Myriad Pro Cyr"/>
          <w:color w:val="000000"/>
          <w:sz w:val="18"/>
          <w:szCs w:val="18"/>
        </w:rPr>
        <w:t>Для привлечения несовершеннолетних к участию в несанкционированных митингах используются различного рода психологические уловки, материальные методы стимулирования. Самой распространенной и действенной концепцией является обещание денежного вознаграждения за присутствие на акции. Молодёжь настолько подвержена влиянию информационных технологий, что привлечь её на подобные мероприятия оказалось проще простого. Думающие молодые люди и подростки проходят мимо этого призыва, прекрасно понимая, чем это может закончиться.</w:t>
      </w:r>
    </w:p>
    <w:p w:rsidR="00633879" w:rsidRPr="00D872B8" w:rsidRDefault="00633879" w:rsidP="00633879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18"/>
          <w:szCs w:val="18"/>
        </w:rPr>
      </w:pPr>
      <w:r w:rsidRPr="00D872B8">
        <w:rPr>
          <w:rFonts w:ascii="Myriad Pro Cyr" w:hAnsi="Myriad Pro Cyr" w:cs="Myriad Pro Cyr"/>
          <w:color w:val="000000"/>
          <w:sz w:val="18"/>
          <w:szCs w:val="18"/>
        </w:rPr>
        <w:t xml:space="preserve">Для подростка быть в протесте – естественно. Однако любой запрет может вызвать только еще один протест – против запрета. Главная задача семейного и педагогического воспитания – это научить ребёнка протестовать без угрозы его психике и видимому будущему, создать условия для возможности подростку высказывать свой протест, но в социально одобряемой форме, без нарушения действующего законодательства. А потому очень важно, чтобы в семье уделялось достаточно внимания формированию у ребёнка объективного взгляда </w:t>
      </w:r>
      <w:proofErr w:type="gramStart"/>
      <w:r w:rsidRPr="00D872B8">
        <w:rPr>
          <w:rFonts w:ascii="Myriad Pro Cyr" w:hAnsi="Myriad Pro Cyr" w:cs="Myriad Pro Cyr"/>
          <w:color w:val="000000"/>
          <w:sz w:val="18"/>
          <w:szCs w:val="18"/>
        </w:rPr>
        <w:t>на те</w:t>
      </w:r>
      <w:proofErr w:type="gramEnd"/>
      <w:r w:rsidRPr="00D872B8">
        <w:rPr>
          <w:rFonts w:ascii="Myriad Pro Cyr" w:hAnsi="Myriad Pro Cyr" w:cs="Myriad Pro Cyr"/>
          <w:color w:val="000000"/>
          <w:sz w:val="18"/>
          <w:szCs w:val="18"/>
        </w:rPr>
        <w:t xml:space="preserve"> или иные действия оппозиционных сил. </w:t>
      </w:r>
    </w:p>
    <w:p w:rsidR="00633879" w:rsidRPr="00D872B8" w:rsidRDefault="00633879" w:rsidP="00633879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18"/>
          <w:szCs w:val="18"/>
        </w:rPr>
      </w:pPr>
      <w:r w:rsidRPr="00D872B8">
        <w:rPr>
          <w:rFonts w:ascii="Myriad Pro Cyr" w:hAnsi="Myriad Pro Cyr" w:cs="Myriad Pro Cyr"/>
          <w:color w:val="000000"/>
          <w:sz w:val="18"/>
          <w:szCs w:val="18"/>
        </w:rPr>
        <w:t xml:space="preserve">Детям находиться на несанкционированных акциях и митингах, даже в присутствии родителей, необходимо строжайше запретить, потому что там нет никаких гарантий личной безопасности. Участие в политическом процессе несовершеннолетних крайне подверженных влиянию извне – дело совести тех, кто красочными клипами, смелыми высказываниями в адрес ныне действующей власти, популяризацией бунта и слома устоявшейся системы ценностей, агитирует их выходить на улицу с протестными целями. С другой стороны, этот процесс должен регламентироваться законом, причём очень строго. При этом </w:t>
      </w:r>
      <w:proofErr w:type="gramStart"/>
      <w:r w:rsidRPr="00D872B8">
        <w:rPr>
          <w:rFonts w:ascii="Myriad Pro Cyr" w:hAnsi="Myriad Pro Cyr" w:cs="Myriad Pro Cyr"/>
          <w:color w:val="000000"/>
          <w:sz w:val="18"/>
          <w:szCs w:val="18"/>
        </w:rPr>
        <w:t>контроль за</w:t>
      </w:r>
      <w:proofErr w:type="gramEnd"/>
      <w:r w:rsidRPr="00D872B8">
        <w:rPr>
          <w:rFonts w:ascii="Myriad Pro Cyr" w:hAnsi="Myriad Pro Cyr" w:cs="Myriad Pro Cyr"/>
          <w:color w:val="000000"/>
          <w:sz w:val="18"/>
          <w:szCs w:val="18"/>
        </w:rPr>
        <w:t xml:space="preserve"> участием подростков и детей в митингах должен стать неотъемлемой частью молодёжной политики. Однако тотальный контроль может породить социальное молодежное напряжение. Чтобы этого не происходило, нужно намного плотнее заниматься организацией досуга подрастающего поколения, и не стоит снимать ответственность за отсутствие этого досуга с заинтересованных органов.</w:t>
      </w:r>
    </w:p>
    <w:p w:rsidR="00633879" w:rsidRPr="00D872B8" w:rsidRDefault="00633879" w:rsidP="00633879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18"/>
          <w:szCs w:val="18"/>
        </w:rPr>
      </w:pPr>
      <w:r w:rsidRPr="00D872B8">
        <w:rPr>
          <w:rFonts w:ascii="Myriad Pro Cyr" w:hAnsi="Myriad Pro Cyr" w:cs="Myriad Pro Cyr"/>
          <w:color w:val="000000"/>
          <w:sz w:val="18"/>
          <w:szCs w:val="18"/>
        </w:rPr>
        <w:t xml:space="preserve">Участие детей </w:t>
      </w:r>
      <w:proofErr w:type="gramStart"/>
      <w:r w:rsidRPr="00D872B8">
        <w:rPr>
          <w:rFonts w:ascii="Myriad Pro Cyr" w:hAnsi="Myriad Pro Cyr" w:cs="Myriad Pro Cyr"/>
          <w:color w:val="000000"/>
          <w:sz w:val="18"/>
          <w:szCs w:val="18"/>
        </w:rPr>
        <w:t>в</w:t>
      </w:r>
      <w:proofErr w:type="gramEnd"/>
      <w:r w:rsidRPr="00D872B8">
        <w:rPr>
          <w:rFonts w:ascii="Myriad Pro Cyr" w:hAnsi="Myriad Pro Cyr" w:cs="Myriad Pro Cyr"/>
          <w:color w:val="000000"/>
          <w:sz w:val="18"/>
          <w:szCs w:val="18"/>
        </w:rPr>
        <w:t xml:space="preserve"> </w:t>
      </w:r>
      <w:proofErr w:type="gramStart"/>
      <w:r w:rsidRPr="00D872B8">
        <w:rPr>
          <w:rFonts w:ascii="Myriad Pro Cyr" w:hAnsi="Myriad Pro Cyr" w:cs="Myriad Pro Cyr"/>
          <w:color w:val="000000"/>
          <w:sz w:val="18"/>
          <w:szCs w:val="18"/>
        </w:rPr>
        <w:t>подобного</w:t>
      </w:r>
      <w:proofErr w:type="gramEnd"/>
      <w:r w:rsidRPr="00D872B8">
        <w:rPr>
          <w:rFonts w:ascii="Myriad Pro Cyr" w:hAnsi="Myriad Pro Cyr" w:cs="Myriad Pro Cyr"/>
          <w:color w:val="000000"/>
          <w:sz w:val="18"/>
          <w:szCs w:val="18"/>
        </w:rPr>
        <w:t xml:space="preserve"> рода митингах – это вопрос семейного воспитания. Создание родителями ситуации, создающей угрозу причинения вреда жизни и здоровью детей, может повлечь незамедлительное реагирование со стороны правоохранительных органов, направленное на защиту прав и законных интересов несовершеннолетних. Факты привлечения родителей к административной и иной ответственности являются одними из показателей семейного неблагополучия.</w:t>
      </w:r>
    </w:p>
    <w:p w:rsidR="00633879" w:rsidRPr="00D872B8" w:rsidRDefault="00633879" w:rsidP="00633879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18"/>
          <w:szCs w:val="18"/>
        </w:rPr>
      </w:pPr>
      <w:proofErr w:type="gramStart"/>
      <w:r w:rsidRPr="00D872B8">
        <w:rPr>
          <w:rFonts w:ascii="Myriad Pro Cyr" w:hAnsi="Myriad Pro Cyr" w:cs="Myriad Pro Cyr"/>
          <w:color w:val="000000"/>
          <w:sz w:val="18"/>
          <w:szCs w:val="18"/>
        </w:rPr>
        <w:t>Законодательством Республики Беларусь предусмотрена административная ответственность родителей за невыполнение возложенных на них обязанностей по воспитанию своих несовершеннолетних детей, а именно – за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(ст.9.4 КоАП</w:t>
      </w:r>
      <w:proofErr w:type="gramEnd"/>
      <w:r w:rsidRPr="00D872B8">
        <w:rPr>
          <w:rFonts w:ascii="Myriad Pro Cyr" w:hAnsi="Myriad Pro Cyr" w:cs="Myriad Pro Cyr"/>
          <w:color w:val="000000"/>
          <w:sz w:val="18"/>
          <w:szCs w:val="18"/>
        </w:rPr>
        <w:t xml:space="preserve"> </w:t>
      </w:r>
      <w:proofErr w:type="gramStart"/>
      <w:r w:rsidRPr="00D872B8">
        <w:rPr>
          <w:rFonts w:ascii="Myriad Pro Cyr" w:hAnsi="Myriad Pro Cyr" w:cs="Myriad Pro Cyr"/>
          <w:color w:val="000000"/>
          <w:sz w:val="18"/>
          <w:szCs w:val="18"/>
        </w:rPr>
        <w:t>Республики Беларусь), а также за неисполнение обязанностей по сопровождению или обеспечению сопровождения несовершеннолетнего в период с двадцати трех до шести часов вне жилища (ст.17.13 КоАП Республики Беларусь). </w:t>
      </w:r>
      <w:proofErr w:type="gramEnd"/>
    </w:p>
    <w:p w:rsidR="00633879" w:rsidRPr="00D872B8" w:rsidRDefault="00633879" w:rsidP="00633879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pacing w:val="2"/>
          <w:sz w:val="18"/>
          <w:szCs w:val="18"/>
        </w:rPr>
      </w:pPr>
      <w:r w:rsidRPr="00D872B8">
        <w:rPr>
          <w:rFonts w:ascii="Myriad Pro Cyr" w:hAnsi="Myriad Pro Cyr" w:cs="Myriad Pro Cyr"/>
          <w:color w:val="000000"/>
          <w:spacing w:val="2"/>
          <w:sz w:val="18"/>
          <w:szCs w:val="18"/>
        </w:rPr>
        <w:t>За ненадлежащее выполнение родительских обязанностей по воспитанию несовершеннолетних детей может быть также рассмотрен вопрос о признании детей, находящимися в социально опасном положении.</w:t>
      </w:r>
    </w:p>
    <w:p w:rsidR="00633879" w:rsidRPr="00D872B8" w:rsidRDefault="00633879" w:rsidP="00633879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Myriad Pro" w:hAnsi="Myriad Pro" w:cs="Myriad Pro"/>
          <w:b/>
          <w:bCs/>
          <w:color w:val="000000"/>
          <w:sz w:val="18"/>
          <w:szCs w:val="18"/>
        </w:rPr>
      </w:pPr>
      <w:r w:rsidRPr="00D872B8">
        <w:rPr>
          <w:rFonts w:ascii="Myriad Pro Cyr" w:hAnsi="Myriad Pro Cyr" w:cs="Myriad Pro Cyr"/>
          <w:b/>
          <w:bCs/>
          <w:color w:val="000000"/>
          <w:sz w:val="18"/>
          <w:szCs w:val="18"/>
        </w:rPr>
        <w:t xml:space="preserve">Александра СЕМЁНОВА, </w:t>
      </w:r>
    </w:p>
    <w:p w:rsidR="00633879" w:rsidRPr="00D872B8" w:rsidRDefault="00633879" w:rsidP="00633879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Myriad Pro" w:hAnsi="Myriad Pro" w:cs="Myriad Pro"/>
          <w:b/>
          <w:bCs/>
          <w:color w:val="000000"/>
          <w:sz w:val="18"/>
          <w:szCs w:val="18"/>
        </w:rPr>
      </w:pPr>
      <w:r w:rsidRPr="00D872B8">
        <w:rPr>
          <w:rFonts w:ascii="Myriad Pro Cyr" w:hAnsi="Myriad Pro Cyr" w:cs="Myriad Pro Cyr"/>
          <w:b/>
          <w:bCs/>
          <w:color w:val="000000"/>
          <w:sz w:val="18"/>
          <w:szCs w:val="18"/>
        </w:rPr>
        <w:t xml:space="preserve">директор ГУО «Славгородский </w:t>
      </w:r>
    </w:p>
    <w:p w:rsidR="00633879" w:rsidRPr="00D872B8" w:rsidRDefault="00633879" w:rsidP="00633879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Myriad Pro" w:hAnsi="Myriad Pro" w:cs="Myriad Pro"/>
          <w:b/>
          <w:bCs/>
          <w:color w:val="000000"/>
          <w:sz w:val="18"/>
          <w:szCs w:val="18"/>
        </w:rPr>
      </w:pPr>
      <w:r w:rsidRPr="00D872B8">
        <w:rPr>
          <w:rFonts w:ascii="Myriad Pro Cyr" w:hAnsi="Myriad Pro Cyr" w:cs="Myriad Pro Cyr"/>
          <w:b/>
          <w:bCs/>
          <w:color w:val="000000"/>
          <w:sz w:val="18"/>
          <w:szCs w:val="18"/>
        </w:rPr>
        <w:t>районный СПЦ».</w:t>
      </w:r>
    </w:p>
    <w:p w:rsidR="00633879" w:rsidRPr="00D872B8" w:rsidRDefault="00633879" w:rsidP="00633879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Myriad Pro" w:hAnsi="Myriad Pro" w:cs="Myriad Pro"/>
          <w:b/>
          <w:bCs/>
          <w:color w:val="000000"/>
          <w:sz w:val="18"/>
          <w:szCs w:val="18"/>
        </w:rPr>
      </w:pPr>
      <w:r w:rsidRPr="00D872B8">
        <w:rPr>
          <w:rFonts w:ascii="Myriad Pro Cyr" w:hAnsi="Myriad Pro Cyr" w:cs="Myriad Pro Cyr"/>
          <w:b/>
          <w:bCs/>
          <w:color w:val="000000"/>
          <w:sz w:val="18"/>
          <w:szCs w:val="18"/>
        </w:rPr>
        <w:t>Фото носит иллюстративный характер.</w:t>
      </w:r>
    </w:p>
    <w:p w:rsidR="0071763A" w:rsidRDefault="0071763A">
      <w:bookmarkStart w:id="0" w:name="_GoBack"/>
      <w:bookmarkEnd w:id="0"/>
    </w:p>
    <w:sectPr w:rsidR="0071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79"/>
    <w:rsid w:val="00633879"/>
    <w:rsid w:val="0071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7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7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2020-10-06T07:03:00Z</dcterms:created>
  <dcterms:modified xsi:type="dcterms:W3CDTF">2020-10-06T07:03:00Z</dcterms:modified>
</cp:coreProperties>
</file>