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62EDE">
        <w:rPr>
          <w:rFonts w:ascii="Times New Roman" w:hAnsi="Times New Roman" w:cs="Times New Roman"/>
          <w:b/>
          <w:sz w:val="28"/>
          <w:szCs w:val="28"/>
        </w:rPr>
        <w:t xml:space="preserve">ПРОИЗВОДСТВЕННЫЙ ТРАВМАТИЗМ ПРИ ВЫПОЛНЕНИИ 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СТРОИТЕЛЬНЫХ РАБОТ</w:t>
      </w:r>
    </w:p>
    <w:bookmarkEnd w:id="0"/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 период с 01.10.2021 по 29.10.2021 в соответствии с поручением председателя Могилевского областного исполнительного комитета от 28.09.2021 № 152-поручение проводится месячник безопасного труда в строительных организациях и на строительных площадках области (далее – месячник).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Проведение месячника обусловлено высоким уровнем производственного травматизма при производстве строительно-монтажных и ремонтно-строительных работ (далее – строительных работ). 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2020 году в организациях различных форм собственности Могилевской области в ходе строительных работ зарегистрировано 6 несчастных случаев со смертельным исходом и 11, приведших к тяжелым производственным травмам, в истекшем периоде 2021 года 1 и 8 соответственно. 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этом наиболее часто случаи происходят при выполнении земляных работ.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Так, 07.07.2020 произошел несчастный случай со смертельным исходом с монтажником санитарно-технических систем и оборудования частного предприятия «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Водосистемы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>» (г. Бобруйск).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выполнении работ по прокладке части системы канализации в выемке глубиной 4,5 м, разработанной работниками </w:t>
      </w:r>
      <w:r w:rsidRPr="00162EDE">
        <w:rPr>
          <w:rFonts w:ascii="Times New Roman" w:hAnsi="Times New Roman" w:cs="Times New Roman"/>
          <w:sz w:val="28"/>
          <w:szCs w:val="28"/>
          <w:lang w:bidi="ru-RU"/>
        </w:rPr>
        <w:t>ГУКДСП «</w:t>
      </w:r>
      <w:proofErr w:type="gramStart"/>
      <w:r w:rsidRPr="00162EDE">
        <w:rPr>
          <w:rFonts w:ascii="Times New Roman" w:hAnsi="Times New Roman" w:cs="Times New Roman"/>
          <w:sz w:val="28"/>
          <w:szCs w:val="28"/>
          <w:lang w:bidi="ru-RU"/>
        </w:rPr>
        <w:t>Кировская</w:t>
      </w:r>
      <w:proofErr w:type="gramEnd"/>
      <w:r w:rsidRPr="00162EDE">
        <w:rPr>
          <w:rFonts w:ascii="Times New Roman" w:hAnsi="Times New Roman" w:cs="Times New Roman"/>
          <w:sz w:val="28"/>
          <w:szCs w:val="28"/>
          <w:lang w:bidi="ru-RU"/>
        </w:rPr>
        <w:t xml:space="preserve"> ПМК № 255»,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произошло обрушение грунта вместе с асфальтовым покрытием, которым был смертельно травмирован потерпевший. 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Причинами данного несчастного случая явились:</w:t>
      </w:r>
    </w:p>
    <w:p w:rsidR="00F95A0C" w:rsidRPr="00162EDE" w:rsidRDefault="00F95A0C" w:rsidP="00F95A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Неудовлетворительная организация проведения строительно-монтажных работ на объекте, выразившаяся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мер по исключению нахождения и производства работ работниками субподрядной организации </w:t>
      </w:r>
      <w:r w:rsidRPr="00162EDE">
        <w:rPr>
          <w:rFonts w:ascii="Times New Roman" w:hAnsi="Times New Roman" w:cs="Times New Roman"/>
          <w:sz w:val="28"/>
          <w:szCs w:val="28"/>
          <w:lang w:bidi="ru-RU"/>
        </w:rPr>
        <w:t>ЧСУП «</w:t>
      </w:r>
      <w:proofErr w:type="spellStart"/>
      <w:r w:rsidRPr="00162EDE">
        <w:rPr>
          <w:rFonts w:ascii="Times New Roman" w:hAnsi="Times New Roman" w:cs="Times New Roman"/>
          <w:sz w:val="28"/>
          <w:szCs w:val="28"/>
          <w:lang w:bidi="ru-RU"/>
        </w:rPr>
        <w:t>Водосистемы</w:t>
      </w:r>
      <w:proofErr w:type="spellEnd"/>
      <w:r w:rsidRPr="00162EDE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162EDE">
        <w:rPr>
          <w:rFonts w:ascii="Times New Roman" w:hAnsi="Times New Roman" w:cs="Times New Roman"/>
          <w:sz w:val="28"/>
          <w:szCs w:val="28"/>
        </w:rPr>
        <w:t xml:space="preserve"> в траншее глубиной 4,51 метра с вертикальными стенками без их крепления;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  <w:lang w:bidi="ru-RU"/>
        </w:rPr>
        <w:t>допуске</w:t>
      </w:r>
      <w:proofErr w:type="gramEnd"/>
      <w:r w:rsidRPr="00162EDE">
        <w:rPr>
          <w:rFonts w:ascii="Times New Roman" w:hAnsi="Times New Roman" w:cs="Times New Roman"/>
          <w:sz w:val="28"/>
          <w:szCs w:val="28"/>
          <w:lang w:bidi="ru-RU"/>
        </w:rPr>
        <w:t xml:space="preserve"> производства работ </w:t>
      </w:r>
      <w:r w:rsidRPr="00162EDE">
        <w:rPr>
          <w:rFonts w:ascii="Times New Roman" w:hAnsi="Times New Roman" w:cs="Times New Roman"/>
          <w:sz w:val="28"/>
          <w:szCs w:val="28"/>
        </w:rPr>
        <w:t>по устройству сети канализации</w:t>
      </w:r>
      <w:r w:rsidRPr="00162EDE">
        <w:rPr>
          <w:rFonts w:ascii="Times New Roman" w:hAnsi="Times New Roman" w:cs="Times New Roman"/>
          <w:sz w:val="28"/>
          <w:szCs w:val="28"/>
          <w:lang w:bidi="ru-RU"/>
        </w:rPr>
        <w:t xml:space="preserve"> без предварительного осмотра </w:t>
      </w:r>
      <w:r w:rsidRPr="00162EDE">
        <w:rPr>
          <w:rFonts w:ascii="Times New Roman" w:hAnsi="Times New Roman" w:cs="Times New Roman"/>
          <w:sz w:val="28"/>
          <w:szCs w:val="28"/>
        </w:rPr>
        <w:t>участка работ с целью обеспечения безопасного их выполнения, что привело к нахождению работающих в траншее глубиной 4,51 метра с вертикальными стенками без их крепления;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работ по устройству сети канализации в траншее на глубине 4,51 метра без ознакомления</w:t>
      </w:r>
      <w:r w:rsidRPr="00162EDE">
        <w:rPr>
          <w:rFonts w:ascii="Times New Roman" w:hAnsi="Times New Roman" w:cs="Times New Roman"/>
          <w:sz w:val="28"/>
          <w:szCs w:val="28"/>
          <w:lang w:bidi="ru-RU"/>
        </w:rPr>
        <w:t xml:space="preserve"> работников, в том числе и потерпевшего, письменно </w:t>
      </w:r>
      <w:r w:rsidRPr="00162EDE">
        <w:rPr>
          <w:rFonts w:ascii="Times New Roman" w:hAnsi="Times New Roman" w:cs="Times New Roman"/>
          <w:sz w:val="28"/>
          <w:szCs w:val="28"/>
        </w:rPr>
        <w:t>под роспись до начала производства строительных работ с организационно-технологической документацией, содержащей решения по обеспечению безопасности труда по устройству инженерной инфраструктуры сети канализации;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некачественной разработке проекта производства работ (далее – ППР), в части не отражения в нем решений по безопасности труда, а именно, определения безопасной крутизны незакрепленных откосов траншеи с учетом нагрузок от машин и грунта; определения конструкции крепления стенок выемок; выбора типов машин, применяемых для разработки грунта, и мест их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>установки; дополнительных мероприятий по контролю и обеспечению устойчивости откосов в связи с сезонными изменениями;</w:t>
      </w:r>
    </w:p>
    <w:p w:rsidR="00F95A0C" w:rsidRPr="00162EDE" w:rsidRDefault="00F95A0C" w:rsidP="00F95A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потерпевшим требований локальных правовых актов по охране труда, выразившееся в нахождении на рабочем месте и в рабочее время в состоянии алкогольного опьянения и спуске в траншею глубиной 4,51 метра с вертикальными стенками без их крепления;</w:t>
      </w:r>
    </w:p>
    <w:p w:rsidR="00F95A0C" w:rsidRPr="00162EDE" w:rsidRDefault="00F95A0C" w:rsidP="00F95A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требований локального правового акта по охране труда другим работником, выразившееся в спуске в траншею глубиной 4,51 метра с вертикальными стенками без их крепления.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28.11.2020 на строительном объекте в городе Минске, при выполнении земляных работ в котловане глубиной 4,5 м, в результате обрушения грунта произошел групповой несчастный случай, в котором пострадало 3 работник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СтандартИС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>» (г. Бобруйск), один из которых погиб.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Причинами данного несчастного случая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допуск работающих к проведению земляных работ в выемке глубиной 4,5 метра с вертикальными стенками без их крепления;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организация работы по выдаче наряда-допуска линейному руководителю работ (производителю работ), а именно, приказом руководителя не назначено должностное лицо, которое должно выдавать наряд-допуск линейному руководителю работ;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ознакомление с нарядом-допуском на производство работ повышенной опасности на строительном объекте работников, выполняющих эти работы;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ознакомление работающих до начала производства работ с проектом производства работ.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Нередко при проведении строительных работ работники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погибают и травмируются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в результате падения с высоты.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Так, 04.02.2021 произошел несчастный случай со смертельным исходом с гражданином, выполнявшим работу по договору подряда, заключенному с Обществом с ограниченной ответственностью «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ПрофитГрад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». Потерпевший, находясь на приставной металлической лестнице, на высоте более 1,3 м, производил работы по подшивке доской потолка пятого этажа с использованием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шуруповерта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>. Прикручивая очередную доску, он упал с лестницы на бетонный пол.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Причинами данного несчастного случая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потерпевшим требований локальных правовых актов, содержащих требования по охране труда, выразившееся в выполнении им работ с электрической машиной (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шуруповертом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>) с приставной лестницы, без применения средств индивидуальной защиты (предохранительного пояса и защитной каски);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нарушение требований безопасности другим лицом, выразившееся в несообщении непосредственному руководителю работ или иному должностному лицу организации о ситуации, угрожающей жизни и здоровью потерпевшего, в связи с выполнением им работ с применением ручного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>электрифицированного инструмента с приставной лестницы, без применения защитной каски и предохранительного пояса.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 ряде случаев при проведении строительных работ причиной травматизма являются недостатки при организации эксплуатации строительной техники.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Так, 02.03.2020 произошел несчастный случай со смертельным исходом с монтажником наружных трубопроводов ОАО «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Спецмонтажстрой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- 179» (г. Могилев). 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производстве земляных работ на строительном объекте в г. Быхов экскаватор производил выборку грунта из выемки и погрузку его на автомобиль. В процессе работы экскаватор совершал периодические повороты платформой на 180 градусов, при этом задняя часть платформы при повороте проходила в непосредственной близости от двух железобетонных труб высотой 2,5 м, стоящих вертикально рядом друг с другом. Выбрав очередной ковш грунта, экскаватор начал поворачивать платформу. В этом момент между экскаватором и железобетонными трубами оказался потерпевший (монтажник наружных трубопроводов), который и был прижат поворачивающейся платформой экскаватора к ним. 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Причинами данного несчастного случая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производство машинистом экскаватора работ экскаватором без определения рабочей зоны экскаватора, границы опасной зоны, без установки знаков безопасности, предупредительных надписей и при нахождении работников, в том числе потерпевшего, в радиусе действия экскаватора плюс 5 м;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потерпевшим требований инструкции по охране труда, выразившееся в нахождении в радиусе действия экскаватора;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производство земляных работ в зонах действующих кабельных линий и газопровода не под непосредственным руководством лица, ответственного за безопасное производство работ, без выдачи наряда-допуска, определяющего безопасные условия работ;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определение рабочей зоны экскаватора и границы создаваемой им опасной зоны до начала работы, не выделение сигнальщика в связи с отсутствием у машиниста экскаватора достаточного обзора и не обозначение опасных зон, которые могли возникнуть во время работы экскаватора, знаками безопасности и (или) предупредительными надписями.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21.06.2021 произошел групповой несчастный случай с работниками 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 xml:space="preserve">филиала </w:t>
      </w:r>
      <w:r w:rsidRPr="00162EDE">
        <w:rPr>
          <w:rFonts w:ascii="Times New Roman" w:hAnsi="Times New Roman" w:cs="Times New Roman"/>
          <w:sz w:val="28"/>
          <w:szCs w:val="28"/>
        </w:rPr>
        <w:t>«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>Строительное управление № 53</w:t>
      </w:r>
      <w:r w:rsidRPr="00162EDE">
        <w:rPr>
          <w:rFonts w:ascii="Times New Roman" w:hAnsi="Times New Roman" w:cs="Times New Roman"/>
          <w:sz w:val="28"/>
          <w:szCs w:val="28"/>
        </w:rPr>
        <w:t>»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 xml:space="preserve"> открытого акционерного общества </w:t>
      </w:r>
      <w:r w:rsidRPr="00162EDE">
        <w:rPr>
          <w:rFonts w:ascii="Times New Roman" w:hAnsi="Times New Roman" w:cs="Times New Roman"/>
          <w:sz w:val="28"/>
          <w:szCs w:val="28"/>
        </w:rPr>
        <w:t>«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>Строительный трест № 17 ордена Трудового Красного Знамени</w:t>
      </w:r>
      <w:r w:rsidRPr="00162EDE">
        <w:rPr>
          <w:rFonts w:ascii="Times New Roman" w:hAnsi="Times New Roman" w:cs="Times New Roman"/>
          <w:sz w:val="28"/>
          <w:szCs w:val="28"/>
        </w:rPr>
        <w:t>», один из которых получил тяжелые травмы.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Работники филиала выполняли работы по установке лестничного марша в проектное положение с помощью башенного крана. В определенный момент монтируемый марш качнулся на стропах, и потерпевшие, потеряв равновесие, упали в образовавшийся проем.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Причинами данного несчастного случая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для перемещения и установки в проектное положение лестничного марша двух строп канатных петлевых, а не специальных захватов, с нарушением схемы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>;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нарушение стропальщиками требований локальных правовых актов по охране труда, выразившееся в обвязке и зацепке лестничного марша немаркированными съемными грузозахватными приспособлениями с отступлениями от  схемы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>, а также подаче сигнала машинисту крана (крановщику) о подъеме неправильно обвязанного лестничного марша в присутствии людей в опасной зоне производства работ;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машинистом крана (крановщиком) требований локальных правовых актов по охране труда, выразившееся в подъеме находящегося в неустойчивом положении лестничного марша;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каменщиком требований локальных правовых актов по охране труда, выразившееся в выполнении не порученной ему работы по установке лестничного марша в проектное положение без указания непосредственного руководителя.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Необходимо подчеркнуть, что требования безопасности при производстве строительных работ, в том числе земляных, предусмотрены Правилами по охране труда при выполнении строительных работ, утвержденными постановлением Министерства труда и социальной защиты Республики Беларусь и Министерства архитектуры и строительства Республики Беларусь от 31.05.2019 № 24/33 (далее – Правила).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Так, наряду с другими требованиями Правилами определено, что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организационно-технологической документации (проекте организации строительства (далее -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>), ППР и др.) следующих решений по безопасности труда: определение безопасной крутизны незакрепленных откосов котлованов и траншей (далее - выемки) с учетом нагрузок от машин и грунта; определение конструкции крепления стенок выемок; выбор типов машин, применяемых для разработки грунта, и мест их установки; дополнительные мероприятия по контролю и обеспечению устойчивости откосов в связи с сезонными изменениями; определение мест установки и типов ограждений выемок, а также лестниц для спуска работающих к месту производства работ.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Строительные машины в месте производства работ размещаются линейным руководителем работ, который до начала работы определяет рабочую зону машины и границы создаваемой ею опасной зоны. При этом должна быть обеспечена обзорность рабочей зоны с рабочего места машиниста, а также из других опасных зон. Если машини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>оительной машины, управляющий машиной, не имеет достаточного обзора, ему выделяется сигнальщик.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Опасные зоны, которые возникают или могут возникнуть во время работы машины, обозначаются знаками безопасности и (или) предупредительными надписями.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lastRenderedPageBreak/>
        <w:t>При работе экскаватора не разрешается производить другие работы со стороны забоя и находиться работающим в радиусе действия экскаватора плюс 5 м.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Правилами определено, что отвалы грунта, машины, механизмы и другие нагрузки размещаются за пределами призмы обрушения грунта на расстоянии, установленном в ППР, но не менее 0,6 м. 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</w:rPr>
        <w:t xml:space="preserve">Работы, связанные с необходимостью нахождения работающих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сооружений, допускается производить при глубине этих выемок, не более 1 м в насыпных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неслежавшихся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и песчаных грунтах, 1,25 м – в супесях и 1,5 м – в суглинках и глинах.</w:t>
      </w:r>
      <w:proofErr w:type="gramEnd"/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Конструкция крепления вертикальных стенок выемок глубиной до 3 м, как правило, выполняется по типовым проектам, а при большей глубине, в том числе в сложных гидрогеологических условиях, крепление должно быть выполнено по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индивидуальному проекту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>. Верхняя часть креплений должна выступать над бровкой выемки не менее чем на 0,15 м.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Крепления необходимо устанавливать в направлении сверху вниз по мере разработки выемки на глубину не более 0,5 м. Разборку креплений следует производить снизу вверх по мере обратной засыпки грунта, если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не предусмотрено ППР.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Следует отметить, что при организации работ на высоте, в том числе с использованием средств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подмащивания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необходимо руководствоваться Правилами охраны труда при работе на высоте, утвержденными постановлением Министерства труда Республики Беларусь от 28.04.2001 № 52 (далее – Правила № 52).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выполнении работ на высоте рабочие места и проходы к ним, расположенные на перекрытиях, покрытиях на высоте 1,3 м и более и на расстоянии менее 2 м от границы перепада по высоте, должны быть ограждены предохранительными или страховочными защитными ограждениями, а при расстоянии более 2 м - сигнальными ограждениями.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невозможности применения защитных ограждений или в случае кратковременного периода нахождения работников допускается производство работ с применением предохранительного пояса.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Проемы в перекрытиях, предназначенные для монтажа оборудования, устройства лифтов, лестничных клеток и тому подобного, к которым возможен доступ людей, должны быть закрыты сплошным настилом или иметь ограждения.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работе с приставной лестницы на высоте более 1,3 м следует применять предохранительный пояс, прикрепляемый к конструкции сооружения или к лестнице при условии ее закрепления к строительной или другой конструкции.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Следует отметить, что в настоящее время существуют различные специальные устройства: при выполнении земляных работ - траншейные крепи,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>которые служат для укрепления вертикальных стенок траншеи, котлована, шахты; при выполнении работ на высоте - защитно-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уловительные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С учетом изложенного Могилевское областное управление Департамента государственной инспекции труда в целях недопущения несчастных случаев на производстве считает необходимым следующее: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обеспечить выполнение строительных работ в строгом соответствии с требованиями Правил, Правил № 52 и организационно-технологической документации;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исключить случаи выполнения строительных работ без организационно-технологической документации (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>, ППР и др.), определяющей безопасные способы и приемы выполнения работ, предусматривающей мероприятия по предупреждению воздействия на работающих опасных и вредных производственных факторов;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организации рабочих мест на высоте устанавливать на границах перепада по высоте защитные ограждения предохранительные или страховочные, а при расстоянии более 2 м – сигнальные. В случае невозможности установки ограждений работы производить с применением предохранительного пояса;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обеспечить соблюдение требований законодательства об охране труда при эксплуатации средств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подмащивания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и лестниц;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допускать нахождения работников при производстве земляных работ в выемках, имеющих неукрепленные вертикальные стенки;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исключить нахождение работников в радиусе действия строительных машин плюс 5 м;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размещении строительной машины определять ее рабочую зону и границы создаваемой ею опасной зоны, выделять сигнальщика в необходимых случаях;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отвалы грунта, машины, механизмы и другие нагрузки размещать за пределами призмы обрушения грунта на расстоянии, установленном в ППР, но не менее 0,6 м;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 случае нарушения должностными лицами, ответственными за безопасное проведение строительных работ требований Правил, Правил № 52 и организационно-технологической документации привлекать их к дисциплинарной ответственности и направлять на внеочередную проверку знаний по вопросам охраны труда.</w:t>
      </w:r>
    </w:p>
    <w:p w:rsidR="00F95A0C" w:rsidRPr="004769C9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9C9">
        <w:rPr>
          <w:rFonts w:ascii="Times New Roman" w:hAnsi="Times New Roman" w:cs="Times New Roman"/>
          <w:b/>
          <w:sz w:val="28"/>
          <w:szCs w:val="28"/>
        </w:rPr>
        <w:t xml:space="preserve">Кроме того, обращаем внимание, что граждане (работники) могут информировать Могилевское областное управление Департамента государственной инспекции труда о фактах нарушений требований охраны труда по телефонам в г. Могилеве – 8(0222)763160, в г. Бобруйске – 8(0225)724908, в </w:t>
      </w:r>
      <w:proofErr w:type="spellStart"/>
      <w:r w:rsidRPr="004769C9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769C9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4769C9">
        <w:rPr>
          <w:rFonts w:ascii="Times New Roman" w:hAnsi="Times New Roman" w:cs="Times New Roman"/>
          <w:b/>
          <w:sz w:val="28"/>
          <w:szCs w:val="28"/>
        </w:rPr>
        <w:t>ричеве</w:t>
      </w:r>
      <w:proofErr w:type="spellEnd"/>
      <w:r w:rsidRPr="004769C9">
        <w:rPr>
          <w:rFonts w:ascii="Times New Roman" w:hAnsi="Times New Roman" w:cs="Times New Roman"/>
          <w:b/>
          <w:sz w:val="28"/>
          <w:szCs w:val="28"/>
        </w:rPr>
        <w:t xml:space="preserve"> – 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9C9">
        <w:rPr>
          <w:rFonts w:ascii="Times New Roman" w:hAnsi="Times New Roman" w:cs="Times New Roman"/>
          <w:b/>
          <w:sz w:val="28"/>
          <w:szCs w:val="28"/>
        </w:rPr>
        <w:t>(002241)64086.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Могилевское областное управление</w:t>
      </w:r>
    </w:p>
    <w:p w:rsidR="00F95A0C" w:rsidRPr="00162EDE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Департамента </w:t>
      </w:r>
      <w:proofErr w:type="gramStart"/>
      <w:r w:rsidRPr="00162EDE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proofErr w:type="gramEnd"/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5A0C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инспекции труда Министерства труда и </w:t>
      </w:r>
    </w:p>
    <w:p w:rsidR="00F95A0C" w:rsidRDefault="00F95A0C" w:rsidP="00F95A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социальной защиты Республики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62EDE">
        <w:rPr>
          <w:rFonts w:ascii="Times New Roman" w:hAnsi="Times New Roman" w:cs="Times New Roman"/>
          <w:i/>
          <w:sz w:val="28"/>
          <w:szCs w:val="28"/>
        </w:rPr>
        <w:t>Беларусь</w:t>
      </w:r>
    </w:p>
    <w:p w:rsidR="006C5464" w:rsidRDefault="006C5464"/>
    <w:sectPr w:rsidR="006C5464" w:rsidSect="00702F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226"/>
    <w:multiLevelType w:val="hybridMultilevel"/>
    <w:tmpl w:val="283E3B9A"/>
    <w:lvl w:ilvl="0" w:tplc="6486C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0C"/>
    <w:rsid w:val="006C5464"/>
    <w:rsid w:val="00702F31"/>
    <w:rsid w:val="00F9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15441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2</cp:revision>
  <cp:lastPrinted>2021-10-18T09:10:00Z</cp:lastPrinted>
  <dcterms:created xsi:type="dcterms:W3CDTF">2021-10-14T14:31:00Z</dcterms:created>
  <dcterms:modified xsi:type="dcterms:W3CDTF">2021-10-18T09:11:00Z</dcterms:modified>
</cp:coreProperties>
</file>