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8" w:rsidRPr="00EA0C57" w:rsidRDefault="005066B8" w:rsidP="005066B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A0C57">
        <w:rPr>
          <w:rFonts w:ascii="Times New Roman" w:hAnsi="Times New Roman"/>
          <w:b/>
          <w:sz w:val="30"/>
          <w:szCs w:val="30"/>
        </w:rPr>
        <w:t>О НЕСЧАСТНЫХ СЛУЧАЯХ НА ПРОИЗВОДСТВЕ,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C57">
        <w:rPr>
          <w:rFonts w:ascii="Times New Roman" w:hAnsi="Times New Roman"/>
          <w:b/>
          <w:sz w:val="30"/>
          <w:szCs w:val="30"/>
        </w:rPr>
        <w:t>СВЯЗАННЫХ С ЭКСПЛУАТАЦИЕЙ ТРАНСПОРТНЫХ СРЕДСТВ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Реализация с</w:t>
      </w:r>
      <w:r w:rsidRPr="00EA0C57">
        <w:rPr>
          <w:rFonts w:ascii="Times New Roman" w:hAnsi="Times New Roman"/>
          <w:spacing w:val="-2"/>
          <w:sz w:val="30"/>
          <w:szCs w:val="30"/>
        </w:rPr>
        <w:t>овременн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процесс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невозможна без использования </w:t>
      </w:r>
      <w:r w:rsidRPr="00EA0C57">
        <w:rPr>
          <w:rFonts w:ascii="Times New Roman" w:hAnsi="Times New Roman"/>
          <w:spacing w:val="-2"/>
          <w:sz w:val="30"/>
          <w:szCs w:val="30"/>
        </w:rPr>
        <w:t>транспортны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rFonts w:ascii="Times New Roman" w:hAnsi="Times New Roman"/>
          <w:spacing w:val="-2"/>
          <w:sz w:val="30"/>
          <w:szCs w:val="30"/>
        </w:rPr>
        <w:t>. 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связи с </w:t>
      </w:r>
      <w:r>
        <w:rPr>
          <w:rFonts w:ascii="Times New Roman" w:hAnsi="Times New Roman"/>
          <w:spacing w:val="-2"/>
          <w:sz w:val="30"/>
          <w:szCs w:val="30"/>
        </w:rPr>
        <w:t>эти</w:t>
      </w:r>
      <w:r w:rsidRPr="00EA0C57">
        <w:rPr>
          <w:rFonts w:ascii="Times New Roman" w:hAnsi="Times New Roman"/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По оперативным данным Могилевского областного управления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и социальной защиты Республики Беларусь в  истекшем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>,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8 </w:t>
      </w:r>
      <w:r>
        <w:rPr>
          <w:rFonts w:ascii="Times New Roman" w:hAnsi="Times New Roman"/>
          <w:spacing w:val="-2"/>
          <w:sz w:val="30"/>
          <w:szCs w:val="30"/>
        </w:rPr>
        <w:t>человек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12.02.2022 произошел несчастный случай со смертельным исходом с маляром завода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Могилевтрансмаш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открытого акционерного общества «МАЗ»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упал и попал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под задние колеса самосвала, получив при этом травмы не совместимые с жизнью.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явились:</w:t>
      </w:r>
    </w:p>
    <w:p w:rsidR="005066B8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нарушение водителем автомобиля требований инструкции по охране труда, </w:t>
      </w:r>
      <w:r>
        <w:rPr>
          <w:rFonts w:ascii="Times New Roman" w:hAnsi="Times New Roman"/>
          <w:spacing w:val="-2"/>
          <w:sz w:val="30"/>
          <w:szCs w:val="30"/>
        </w:rPr>
        <w:t xml:space="preserve">так как он не убедился </w:t>
      </w:r>
      <w:r w:rsidRPr="00EA0C57">
        <w:rPr>
          <w:rFonts w:ascii="Times New Roman" w:hAnsi="Times New Roman"/>
          <w:spacing w:val="-2"/>
          <w:sz w:val="30"/>
          <w:szCs w:val="30"/>
        </w:rPr>
        <w:t>перед началом движения</w:t>
      </w:r>
      <w:r>
        <w:rPr>
          <w:rFonts w:ascii="Times New Roman" w:hAnsi="Times New Roman"/>
          <w:spacing w:val="-2"/>
          <w:sz w:val="30"/>
          <w:szCs w:val="30"/>
        </w:rPr>
        <w:t xml:space="preserve"> в </w:t>
      </w:r>
      <w:r w:rsidRPr="00EA0C57">
        <w:rPr>
          <w:rFonts w:ascii="Times New Roman" w:hAnsi="Times New Roman"/>
          <w:spacing w:val="-2"/>
          <w:sz w:val="30"/>
          <w:szCs w:val="30"/>
        </w:rPr>
        <w:t>безопасности движения автомобиля для окружающих</w:t>
      </w:r>
      <w:r>
        <w:rPr>
          <w:rFonts w:ascii="Times New Roman" w:hAnsi="Times New Roman"/>
          <w:spacing w:val="-2"/>
          <w:sz w:val="30"/>
          <w:szCs w:val="30"/>
        </w:rPr>
        <w:t>;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несоблюдени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правил дорожного движения при передвижении;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наезда фронтального универсального погрузчика «Амкодор-352 С-02» 28.02.2022 погиб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Говяды-агро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Причинами несчастного случая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определены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>: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потерпевшего и тракториста-машиниста сельскохозяйственного производства к выполнению работ без инструктажа по охране труда и проверки знаний по вопросам охраны труда;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неосуществление инженером по охране труда контроля за соблюдением законодательных и иных нормативных правовых актов по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охране труда, что выразилось в том, что он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не выявил и не пресек выполнение работ животноводом и трактористом-машинистом сельскохозяйственного производства, не 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>прошедшими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нахождении в зоне работы погрузчика;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Потерпевший, выполняя раздачу кормов в сарае молочно-товарного комплекса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 на тракторе с кормораздатчиком РСК-12-2, обратил внимание, что опустилась задняя навеска трактора. Для того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,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момент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вращающийся карданный вал, не защищенный защитным кожухом, зацепил край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незастегнутой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куртки потерпевшего и сорвал ее с него. По инерции потерпевший ударился об вращающийся карданный вал, после чего его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отбросило и он упал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на землю.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Допуск к эксплуатации кормораздатчика РСК-12-2, не имеющего ограждения карданного вала, 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непроведение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02.06.2022 животновод  </w:t>
      </w:r>
      <w:r>
        <w:rPr>
          <w:rFonts w:ascii="Times New Roman" w:hAnsi="Times New Roman"/>
          <w:bCs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ткрытого акционерного общества «</w:t>
      </w:r>
      <w:proofErr w:type="spellStart"/>
      <w:r w:rsidRPr="00EA0C57">
        <w:rPr>
          <w:rFonts w:ascii="Times New Roman" w:hAnsi="Times New Roman"/>
          <w:bCs/>
          <w:spacing w:val="-2"/>
          <w:sz w:val="30"/>
          <w:szCs w:val="30"/>
        </w:rPr>
        <w:t>Сож</w:t>
      </w:r>
      <w:proofErr w:type="spellEnd"/>
      <w:r w:rsidRPr="00EA0C57">
        <w:rPr>
          <w:rFonts w:ascii="Times New Roman" w:hAnsi="Times New Roman"/>
          <w:bCs/>
          <w:spacing w:val="-2"/>
          <w:sz w:val="30"/>
          <w:szCs w:val="30"/>
        </w:rPr>
        <w:t>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инструкции по охране труда, выразившееся в выполнении им работы на тракторе при имеющихся нарушениях требований охраны труда (неисправность тормозной системы), и в допуске к выполнению работ по присоединению карданного вала вакуумной станции к валу отбора мощности трактора, лица, не связанного с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выполнением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данной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работы.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06.07.2022 в квартале 41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Любоничского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лесничества  был обнаружен смертельно травмированный машинист трелевочной (лесозаготовительной) машины ГЛХУ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Бобруйский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лесхоз», который был зажат между землей и рамой кабины опрокинувшегося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spacing w:val="-2"/>
          <w:sz w:val="30"/>
          <w:szCs w:val="30"/>
        </w:rPr>
        <w:t>рвардера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Амкадор-2661. В настоящее время проводится специальное расследование.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26.06.2022 при перегоне крупного рогатого скота был тяжело травмирован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Белыничский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райагропромтехснаб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>управлении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гужевым транспортом в состоянии алкогольного опьянения.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11.08.2022 с животноводом ОАО «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>Октябрь-Березки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>»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произошел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>удержался на повозке и упал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на землю. Причиной несчастного случая явилось непредвиденное поведение животного.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дорожно-транспортных происшествий: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03.03.2022 произошел тяжелый несчастный случай с работниками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Осиповичский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филиал Автопарк № 19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Расследование не завершено;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электроснабжения РУП «Могилевское отделение Белорусской железной дороги». Расследование не завершено.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25.05.2022 произошел несчастный случай, не относящийся к числу тяжелых, с кондуктором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Бобруйского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филиала Автобусный парк № 2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водителем автобуса;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26.06.2022 тяжело травмирован работник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Спецавтопредприятие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Могилевэнерго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Вендорож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самим потерпевшим.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</w:t>
      </w:r>
      <w:proofErr w:type="gramEnd"/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 коммуникаций Республики Беларусь от 04.12.2008 № 180/128.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Комплекса мер по предупреждению гибели 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травмирования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7,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горрайисполкомам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организациям Могилевской области поручено обеспечить организацию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проведения водителям автомобилей и работникам, совмещающим данную профессию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Вместе с тем, в организациях области в истекш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>м периоде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2022 года зарегистрирован ряд несчастных случаев,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rFonts w:ascii="Times New Roman" w:hAnsi="Times New Roman"/>
          <w:spacing w:val="-2"/>
          <w:sz w:val="30"/>
          <w:szCs w:val="30"/>
        </w:rPr>
        <w:t>ка получили тяжелые травмы и 2 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средства, один работник был легко травмирован в результате взрыва аккумуляторной батареи.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и социальной защиты Республики Беларусь полагает целесообразным следующее: 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эксплуатацию неисправного гужевого транспорт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A0C57">
        <w:rPr>
          <w:rFonts w:ascii="Times New Roman" w:hAnsi="Times New Roman"/>
          <w:spacing w:val="-2"/>
          <w:sz w:val="30"/>
          <w:szCs w:val="30"/>
        </w:rPr>
        <w:t>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запретить допуск к управлению гужевым транспортом лиц, не прошедших инструктаж по охране труда;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ужесточить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контроль за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случаи допуска работников к эксплуатации транспортных средств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проведение ремонтных работ и работ по техническому обслуживанию транспортных сре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дств пр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>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к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информировать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неукоснительно проводить в установленном порядке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предрейсовые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иные медицинские обследования водителей автомобилей;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обеспечивать соответствие технического состояния транспортных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средств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организацию проведения водителям автомобилей и работникам, совмещающим данную профессию,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,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CA3D0D" w:rsidRDefault="00CA3D0D" w:rsidP="00CA3D0D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Справочно: </w:t>
      </w:r>
    </w:p>
    <w:p w:rsidR="00CA3D0D" w:rsidRDefault="00CA3D0D" w:rsidP="00CA3D0D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 году</w:t>
      </w:r>
      <w:r>
        <w:rPr>
          <w:rFonts w:ascii="Times New Roman" w:hAnsi="Times New Roman"/>
          <w:sz w:val="30"/>
          <w:szCs w:val="30"/>
        </w:rPr>
        <w:t xml:space="preserve"> по району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зарегистрировано 3 несчастных случая на производстве:</w:t>
      </w:r>
    </w:p>
    <w:p w:rsidR="00CA3D0D" w:rsidRDefault="00CA3D0D" w:rsidP="00CA3D0D">
      <w:pPr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 «Славгородский» ОАО «Бабушкина крынка» (с легким исходом) – нарушение требований безопасности самим потерпевшим;</w:t>
      </w:r>
    </w:p>
    <w:p w:rsidR="00CA3D0D" w:rsidRDefault="00CA3D0D" w:rsidP="00CA3D0D">
      <w:pPr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Славгородский УКП «</w:t>
      </w:r>
      <w:proofErr w:type="spellStart"/>
      <w:r>
        <w:rPr>
          <w:rFonts w:ascii="Times New Roman" w:hAnsi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/>
          <w:sz w:val="30"/>
          <w:szCs w:val="30"/>
        </w:rPr>
        <w:t>» (с легким исходом) – нанесение травмы другим лицом;</w:t>
      </w:r>
    </w:p>
    <w:p w:rsidR="00CA3D0D" w:rsidRDefault="00CA3D0D" w:rsidP="00CA3D0D">
      <w:pPr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КСУП «</w:t>
      </w:r>
      <w:proofErr w:type="spellStart"/>
      <w:r>
        <w:rPr>
          <w:rFonts w:ascii="Times New Roman" w:hAnsi="Times New Roman"/>
          <w:sz w:val="30"/>
          <w:szCs w:val="30"/>
        </w:rPr>
        <w:t>Зарянский</w:t>
      </w:r>
      <w:proofErr w:type="spellEnd"/>
      <w:r>
        <w:rPr>
          <w:rFonts w:ascii="Times New Roman" w:hAnsi="Times New Roman"/>
          <w:sz w:val="30"/>
          <w:szCs w:val="30"/>
        </w:rPr>
        <w:t>» (с легким исходом) – личная неосторожность потерпевшего.</w:t>
      </w:r>
    </w:p>
    <w:p w:rsidR="005066B8" w:rsidRPr="00EA0C57" w:rsidRDefault="005066B8" w:rsidP="005066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5066B8" w:rsidRDefault="005066B8" w:rsidP="005066B8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5066B8" w:rsidRDefault="005066B8" w:rsidP="005066B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им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ым</w:t>
      </w:r>
      <w:r w:rsidRPr="00EA0C57">
        <w:rPr>
          <w:bCs/>
          <w:i/>
          <w:sz w:val="30"/>
          <w:szCs w:val="30"/>
        </w:rPr>
        <w:t xml:space="preserve"> 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 w:rsidRPr="00EA0C57">
        <w:rPr>
          <w:bCs/>
          <w:i/>
          <w:sz w:val="30"/>
          <w:szCs w:val="30"/>
        </w:rPr>
        <w:t>Департамент</w:t>
      </w:r>
      <w:r>
        <w:rPr>
          <w:bCs/>
          <w:i/>
          <w:sz w:val="30"/>
          <w:szCs w:val="30"/>
        </w:rPr>
        <w:t>а</w:t>
      </w:r>
      <w:r w:rsidRPr="00EA0C57">
        <w:rPr>
          <w:bCs/>
          <w:i/>
          <w:sz w:val="30"/>
          <w:szCs w:val="30"/>
        </w:rPr>
        <w:t xml:space="preserve"> государственной инспекции труда </w:t>
      </w:r>
    </w:p>
    <w:p w:rsidR="005066B8" w:rsidRPr="00EA0C57" w:rsidRDefault="005066B8" w:rsidP="005066B8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Министерства труда и социальной защиты Республики Беларусь</w:t>
      </w:r>
    </w:p>
    <w:sectPr w:rsidR="005066B8" w:rsidRPr="00EA0C57" w:rsidSect="00E27D6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8"/>
    <w:rsid w:val="00192F76"/>
    <w:rsid w:val="00301C6E"/>
    <w:rsid w:val="005066B8"/>
    <w:rsid w:val="00CA3D0D"/>
    <w:rsid w:val="00E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66B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6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66B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6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4</cp:revision>
  <cp:lastPrinted>2022-11-16T08:08:00Z</cp:lastPrinted>
  <dcterms:created xsi:type="dcterms:W3CDTF">2022-11-16T06:52:00Z</dcterms:created>
  <dcterms:modified xsi:type="dcterms:W3CDTF">2022-11-16T08:31:00Z</dcterms:modified>
</cp:coreProperties>
</file>