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79" w:rsidRPr="00824193" w:rsidRDefault="00086D79" w:rsidP="00086D79">
      <w:pPr>
        <w:pStyle w:val="2"/>
        <w:pageBreakBefore/>
        <w:ind w:right="0" w:firstLine="0"/>
        <w:jc w:val="center"/>
        <w:rPr>
          <w:b/>
          <w:sz w:val="30"/>
          <w:szCs w:val="30"/>
        </w:rPr>
      </w:pPr>
      <w:r w:rsidRPr="00B93B7E">
        <w:rPr>
          <w:b/>
          <w:sz w:val="30"/>
          <w:szCs w:val="30"/>
        </w:rPr>
        <w:t>НЕДЕЛЯ СТРАХОВОЙ ГРАМОТНОСТИ. АКТУАЛЬНЫЕ ВОПРОСЫ ФИНАНСОВОЙ ЗАЩИТЫ ВЛАДЕЛЬЦЕВ ЖИЛЬЯ И ТРАНСПОРТНЫХ СРЕДСТВ</w:t>
      </w:r>
    </w:p>
    <w:p w:rsidR="00086D79" w:rsidRDefault="00086D79" w:rsidP="00086D7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этих целях филиалом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по Могилевской области в период с 13 по 17 марта 2023 года проводится информационное мероприятие «Неделя страховой грамотности».</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w:t>
      </w:r>
      <w:bookmarkStart w:id="0" w:name="_GoBack"/>
      <w:bookmarkEnd w:id="0"/>
      <w:r w:rsidRPr="00B93B7E">
        <w:rPr>
          <w:rFonts w:ascii="Times New Roman" w:eastAsia="Times New Roman" w:hAnsi="Times New Roman"/>
          <w:sz w:val="30"/>
          <w:szCs w:val="30"/>
        </w:rPr>
        <w:t>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w:t>
      </w:r>
      <w:proofErr w:type="spellStart"/>
      <w:r w:rsidRPr="00B93B7E">
        <w:rPr>
          <w:rFonts w:ascii="Times New Roman" w:eastAsia="Times New Roman" w:hAnsi="Times New Roman"/>
          <w:sz w:val="30"/>
          <w:szCs w:val="30"/>
        </w:rPr>
        <w:t>сантехоборудованию</w:t>
      </w:r>
      <w:proofErr w:type="spellEnd"/>
      <w:r w:rsidRPr="00B93B7E">
        <w:rPr>
          <w:rFonts w:ascii="Times New Roman" w:eastAsia="Times New Roman" w:hAnsi="Times New Roman"/>
          <w:sz w:val="30"/>
          <w:szCs w:val="30"/>
        </w:rPr>
        <w:t xml:space="preserve">, смесителям, стиральным машинам, фильтров, шаровых кранов и т.п.).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Особенным стал предыдущий 2022 год. Такого разгула стихии не было много лет:</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w:t>
      </w:r>
      <w:r w:rsidRPr="00B93B7E">
        <w:rPr>
          <w:rFonts w:ascii="Times New Roman" w:eastAsia="Times New Roman" w:hAnsi="Times New Roman"/>
          <w:sz w:val="30"/>
          <w:szCs w:val="30"/>
        </w:rPr>
        <w:lastRenderedPageBreak/>
        <w:t xml:space="preserve">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 xml:space="preserve"> Могилевской области обратилось 2280 страхователей, произведена выплата страхового возмещения в размере 730 тысяч рублей;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12 мая, после прохождения грозового фронта с порывами ветра до 31 метра в секунду, ущерб нанесен 2940 страхователям Могилевской области, которым </w:t>
      </w:r>
      <w:proofErr w:type="spellStart"/>
      <w:r w:rsidRPr="00B93B7E">
        <w:rPr>
          <w:rFonts w:ascii="Times New Roman" w:eastAsia="Times New Roman" w:hAnsi="Times New Roman"/>
          <w:sz w:val="30"/>
          <w:szCs w:val="30"/>
        </w:rPr>
        <w:t>Белгосстрахом</w:t>
      </w:r>
      <w:proofErr w:type="spellEnd"/>
      <w:r w:rsidRPr="00B93B7E">
        <w:rPr>
          <w:rFonts w:ascii="Times New Roman" w:eastAsia="Times New Roman" w:hAnsi="Times New Roman"/>
          <w:sz w:val="30"/>
          <w:szCs w:val="30"/>
        </w:rPr>
        <w:t xml:space="preserve">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w:t>
      </w:r>
      <w:proofErr w:type="spellStart"/>
      <w:r w:rsidRPr="00B93B7E">
        <w:rPr>
          <w:rFonts w:ascii="Times New Roman" w:eastAsia="Times New Roman" w:hAnsi="Times New Roman"/>
          <w:sz w:val="30"/>
          <w:szCs w:val="30"/>
        </w:rPr>
        <w:t>Климовичский</w:t>
      </w:r>
      <w:proofErr w:type="spellEnd"/>
      <w:r w:rsidRPr="00B93B7E">
        <w:rPr>
          <w:rFonts w:ascii="Times New Roman" w:eastAsia="Times New Roman" w:hAnsi="Times New Roman"/>
          <w:sz w:val="30"/>
          <w:szCs w:val="30"/>
        </w:rPr>
        <w:t xml:space="preserve"> и Кричевский районы;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w:t>
      </w:r>
      <w:r w:rsidRPr="00B93B7E">
        <w:rPr>
          <w:rFonts w:ascii="Times New Roman" w:eastAsia="Times New Roman" w:hAnsi="Times New Roman"/>
          <w:sz w:val="30"/>
          <w:szCs w:val="30"/>
        </w:rPr>
        <w:lastRenderedPageBreak/>
        <w:t xml:space="preserve">причинить ущерб. Однако, расходы по ремонту автомобиля виновника аварии полис «автогражданки» не компенсирует.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086D79" w:rsidRPr="00B93B7E" w:rsidRDefault="00086D79" w:rsidP="00086D79">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Всю необходимую информацию можно получить, обратившись в любое представительство </w:t>
      </w:r>
      <w:proofErr w:type="spellStart"/>
      <w:r w:rsidRPr="00B93B7E">
        <w:rPr>
          <w:rFonts w:ascii="Times New Roman" w:eastAsia="Times New Roman" w:hAnsi="Times New Roman"/>
          <w:sz w:val="30"/>
          <w:szCs w:val="30"/>
        </w:rPr>
        <w:t>Белгосстраха</w:t>
      </w:r>
      <w:proofErr w:type="spellEnd"/>
      <w:r w:rsidRPr="00B93B7E">
        <w:rPr>
          <w:rFonts w:ascii="Times New Roman" w:eastAsia="Times New Roman" w:hAnsi="Times New Roman"/>
          <w:sz w:val="30"/>
          <w:szCs w:val="30"/>
        </w:rPr>
        <w:t>.</w:t>
      </w:r>
    </w:p>
    <w:p w:rsidR="00086D79" w:rsidRDefault="00086D79" w:rsidP="00086D79">
      <w:pPr>
        <w:pStyle w:val="2"/>
        <w:spacing w:line="280" w:lineRule="exact"/>
        <w:jc w:val="right"/>
        <w:rPr>
          <w:bCs/>
          <w:i/>
          <w:sz w:val="30"/>
          <w:szCs w:val="30"/>
        </w:rPr>
      </w:pPr>
    </w:p>
    <w:p w:rsidR="00086D79" w:rsidRDefault="00086D79" w:rsidP="00086D79">
      <w:pPr>
        <w:pStyle w:val="2"/>
        <w:spacing w:line="280" w:lineRule="exact"/>
        <w:jc w:val="right"/>
        <w:rPr>
          <w:bCs/>
          <w:i/>
          <w:sz w:val="30"/>
          <w:szCs w:val="30"/>
        </w:rPr>
      </w:pPr>
    </w:p>
    <w:p w:rsidR="00086D79" w:rsidRDefault="00086D79" w:rsidP="00086D79">
      <w:pPr>
        <w:pStyle w:val="2"/>
        <w:spacing w:line="280" w:lineRule="exact"/>
        <w:jc w:val="right"/>
        <w:rPr>
          <w:bCs/>
          <w:i/>
          <w:sz w:val="30"/>
          <w:szCs w:val="30"/>
        </w:rPr>
      </w:pPr>
      <w:r w:rsidRPr="00065F6B">
        <w:rPr>
          <w:bCs/>
          <w:i/>
          <w:sz w:val="30"/>
          <w:szCs w:val="30"/>
        </w:rPr>
        <w:t xml:space="preserve">Материал подготовлен </w:t>
      </w:r>
    </w:p>
    <w:p w:rsidR="00086D79" w:rsidRPr="005A595F" w:rsidRDefault="00086D79" w:rsidP="00086D79">
      <w:pPr>
        <w:pStyle w:val="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w:t>
      </w:r>
      <w:proofErr w:type="spellStart"/>
      <w:r w:rsidRPr="00B93B7E">
        <w:rPr>
          <w:bCs/>
          <w:i/>
          <w:sz w:val="30"/>
          <w:szCs w:val="30"/>
        </w:rPr>
        <w:t>Белгосстраха</w:t>
      </w:r>
      <w:proofErr w:type="spellEnd"/>
      <w:r w:rsidRPr="00B93B7E">
        <w:rPr>
          <w:bCs/>
          <w:i/>
          <w:sz w:val="30"/>
          <w:szCs w:val="30"/>
        </w:rPr>
        <w:t xml:space="preserve"> по</w:t>
      </w:r>
      <w:r>
        <w:rPr>
          <w:bCs/>
          <w:i/>
          <w:sz w:val="30"/>
          <w:szCs w:val="30"/>
        </w:rPr>
        <w:t xml:space="preserve"> </w:t>
      </w:r>
      <w:r w:rsidRPr="00B93B7E">
        <w:rPr>
          <w:bCs/>
          <w:i/>
          <w:sz w:val="30"/>
          <w:szCs w:val="30"/>
        </w:rPr>
        <w:t>Могилевской области</w:t>
      </w:r>
    </w:p>
    <w:p w:rsidR="00D97992" w:rsidRPr="00086D79" w:rsidRDefault="00D97992">
      <w:pPr>
        <w:rPr>
          <w:lang w:val="be-BY"/>
        </w:rPr>
      </w:pPr>
    </w:p>
    <w:sectPr w:rsidR="00D97992" w:rsidRPr="00086D79" w:rsidSect="00086D79">
      <w:headerReference w:type="default" r:id="rId4"/>
      <w:pgSz w:w="11906" w:h="16838"/>
      <w:pgMar w:top="1134" w:right="566" w:bottom="993" w:left="1701"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3A" w:rsidRPr="004304FF" w:rsidRDefault="00086D79" w:rsidP="004304FF">
    <w:pPr>
      <w:pStyle w:val="a3"/>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3</w:t>
    </w:r>
    <w:r w:rsidRPr="004304F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9"/>
    <w:rsid w:val="00086D79"/>
    <w:rsid w:val="00D9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CC072-F6B0-4E22-9B27-03FD02D0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D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D79"/>
    <w:rPr>
      <w:rFonts w:ascii="Calibri" w:eastAsia="Calibri" w:hAnsi="Calibri" w:cs="Times New Roman"/>
    </w:rPr>
  </w:style>
  <w:style w:type="paragraph" w:styleId="2">
    <w:name w:val="Body Text Indent 2"/>
    <w:basedOn w:val="a"/>
    <w:link w:val="20"/>
    <w:rsid w:val="00086D79"/>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086D7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2023-03-13T12:37:00Z</dcterms:created>
  <dcterms:modified xsi:type="dcterms:W3CDTF">2023-03-13T12:38:00Z</dcterms:modified>
</cp:coreProperties>
</file>