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B06E5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06E5B" w:rsidRDefault="00B06E5B"/>
        </w:tc>
        <w:tc>
          <w:tcPr>
            <w:tcW w:w="4400" w:type="dxa"/>
          </w:tcPr>
          <w:p w:rsidR="00B06E5B" w:rsidRDefault="00B06E5B">
            <w:bookmarkStart w:id="0" w:name="_GoBack"/>
            <w:bookmarkEnd w:id="0"/>
          </w:p>
        </w:tc>
      </w:tr>
    </w:tbl>
    <w:p w:rsidR="00B06E5B" w:rsidRPr="00B849F8" w:rsidRDefault="005514AD">
      <w:pPr>
        <w:spacing w:after="60"/>
        <w:jc w:val="center"/>
        <w:rPr>
          <w:lang w:val="ru-RU"/>
        </w:rPr>
      </w:pPr>
      <w:r w:rsidRPr="00B849F8">
        <w:rPr>
          <w:caps/>
          <w:lang w:val="ru-RU"/>
        </w:rPr>
        <w:t>ПОСТАНОВЛЕНИЕ</w:t>
      </w:r>
      <w:r>
        <w:rPr>
          <w:caps/>
        </w:rPr>
        <w:t> </w:t>
      </w:r>
      <w:r w:rsidRPr="00B849F8">
        <w:rPr>
          <w:caps/>
          <w:lang w:val="ru-RU"/>
        </w:rPr>
        <w:t>СОВЕТА МИНИСТРОВ РЕСПУБЛИКИ БЕЛАРУСЬ</w:t>
      </w:r>
    </w:p>
    <w:p w:rsidR="00B06E5B" w:rsidRPr="00B849F8" w:rsidRDefault="005514AD">
      <w:pPr>
        <w:spacing w:after="60"/>
        <w:jc w:val="center"/>
        <w:rPr>
          <w:lang w:val="ru-RU"/>
        </w:rPr>
      </w:pPr>
      <w:r w:rsidRPr="00B849F8">
        <w:rPr>
          <w:lang w:val="ru-RU"/>
        </w:rPr>
        <w:t>31 марта 2018 г. № 239</w:t>
      </w:r>
    </w:p>
    <w:p w:rsidR="00B06E5B" w:rsidRPr="00B849F8" w:rsidRDefault="005514AD">
      <w:pPr>
        <w:spacing w:before="240" w:after="240"/>
        <w:rPr>
          <w:lang w:val="ru-RU"/>
        </w:rPr>
      </w:pPr>
      <w:r w:rsidRPr="00B849F8">
        <w:rPr>
          <w:b/>
          <w:bCs/>
          <w:sz w:val="28"/>
          <w:szCs w:val="28"/>
          <w:lang w:val="ru-RU"/>
        </w:rPr>
        <w:t xml:space="preserve">Об утверждении Положения о порядке отнесения трудоспособных граждан к не </w:t>
      </w:r>
      <w:proofErr w:type="gramStart"/>
      <w:r w:rsidRPr="00B849F8">
        <w:rPr>
          <w:b/>
          <w:bCs/>
          <w:sz w:val="28"/>
          <w:szCs w:val="28"/>
          <w:lang w:val="ru-RU"/>
        </w:rPr>
        <w:t>занятым</w:t>
      </w:r>
      <w:proofErr w:type="gramEnd"/>
      <w:r w:rsidRPr="00B849F8">
        <w:rPr>
          <w:b/>
          <w:bCs/>
          <w:sz w:val="28"/>
          <w:szCs w:val="28"/>
          <w:lang w:val="ru-RU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</w:t>
      </w:r>
      <w:r>
        <w:rPr>
          <w:b/>
          <w:bCs/>
          <w:sz w:val="28"/>
          <w:szCs w:val="28"/>
        </w:rPr>
        <w:t> </w:t>
      </w:r>
      <w:r w:rsidRPr="00B849F8">
        <w:rPr>
          <w:b/>
          <w:bCs/>
          <w:sz w:val="28"/>
          <w:szCs w:val="28"/>
          <w:lang w:val="ru-RU"/>
        </w:rPr>
        <w:t>и организаций</w:t>
      </w:r>
    </w:p>
    <w:p w:rsidR="00B06E5B" w:rsidRPr="00B849F8" w:rsidRDefault="005514AD">
      <w:pPr>
        <w:spacing w:after="60"/>
        <w:ind w:left="1021"/>
        <w:rPr>
          <w:lang w:val="ru-RU"/>
        </w:rPr>
      </w:pPr>
      <w:r w:rsidRPr="00B849F8">
        <w:rPr>
          <w:lang w:val="ru-RU"/>
        </w:rPr>
        <w:t>Измен</w:t>
      </w:r>
      <w:r w:rsidRPr="00B849F8">
        <w:rPr>
          <w:lang w:val="ru-RU"/>
        </w:rPr>
        <w:t>ения и дополнения: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881 (Национальный правовой Интернет-портал Республики Беларусь, 13.12.2018, 5/45902) - внесены изменения и дополнения, вступившие в силу 8</w:t>
      </w:r>
      <w:r>
        <w:t> </w:t>
      </w:r>
      <w:r w:rsidRPr="00B849F8">
        <w:rPr>
          <w:lang w:val="ru-RU"/>
        </w:rPr>
        <w:t>декабря 2018</w:t>
      </w:r>
      <w:r>
        <w:t> </w:t>
      </w:r>
      <w:r w:rsidRPr="00B849F8">
        <w:rPr>
          <w:lang w:val="ru-RU"/>
        </w:rPr>
        <w:t>г., за искл</w:t>
      </w:r>
      <w:r w:rsidRPr="00B849F8">
        <w:rPr>
          <w:lang w:val="ru-RU"/>
        </w:rPr>
        <w:t>ючением изменений и дополнений, которые вступят в силу 14</w:t>
      </w:r>
      <w:r>
        <w:t> </w:t>
      </w:r>
      <w:r w:rsidRPr="00B849F8">
        <w:rPr>
          <w:lang w:val="ru-RU"/>
        </w:rPr>
        <w:t>декабря 2018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 xml:space="preserve">881 (Национальный правовой Интернет-портал Республики Беларусь, 13.12.2018, 5/45902) - внесены изменения и </w:t>
      </w:r>
      <w:r w:rsidRPr="00B849F8">
        <w:rPr>
          <w:lang w:val="ru-RU"/>
        </w:rPr>
        <w:t>дополнения, вступившие в силу 8</w:t>
      </w:r>
      <w:r>
        <w:t> </w:t>
      </w:r>
      <w:r w:rsidRPr="00B849F8">
        <w:rPr>
          <w:lang w:val="ru-RU"/>
        </w:rPr>
        <w:t>декабря 2018</w:t>
      </w:r>
      <w:r>
        <w:t> </w:t>
      </w:r>
      <w:r w:rsidRPr="00B849F8">
        <w:rPr>
          <w:lang w:val="ru-RU"/>
        </w:rPr>
        <w:t>г. и 14</w:t>
      </w:r>
      <w:r>
        <w:t> </w:t>
      </w:r>
      <w:r w:rsidRPr="00B849F8">
        <w:rPr>
          <w:lang w:val="ru-RU"/>
        </w:rPr>
        <w:t>декабря 2018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25 мая 2019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333 (Национальный правовой Интернет-портал Республики Беларусь, 29.05.2019, 5/46529) - внесены изменения и дополнен</w:t>
      </w:r>
      <w:r w:rsidRPr="00B849F8">
        <w:rPr>
          <w:lang w:val="ru-RU"/>
        </w:rPr>
        <w:t>ия, вступившие в силу 25</w:t>
      </w:r>
      <w:r>
        <w:t> </w:t>
      </w:r>
      <w:r w:rsidRPr="00B849F8">
        <w:rPr>
          <w:lang w:val="ru-RU"/>
        </w:rPr>
        <w:t>мая 2019</w:t>
      </w:r>
      <w:r>
        <w:t> </w:t>
      </w:r>
      <w:r w:rsidRPr="00B849F8">
        <w:rPr>
          <w:lang w:val="ru-RU"/>
        </w:rPr>
        <w:t>г., за исключением изменений и дополнений, которые вступят в силу 30</w:t>
      </w:r>
      <w:r>
        <w:t> </w:t>
      </w:r>
      <w:r w:rsidRPr="00B849F8">
        <w:rPr>
          <w:lang w:val="ru-RU"/>
        </w:rPr>
        <w:t>мая 2019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25 мая 2019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333 (Национальный правовой Интернет-портал Республики Беларусь, 29.05</w:t>
      </w:r>
      <w:r w:rsidRPr="00B849F8">
        <w:rPr>
          <w:lang w:val="ru-RU"/>
        </w:rPr>
        <w:t>.2019, 5/46529) - внесены изменения и дополнения, вступившие в силу 25</w:t>
      </w:r>
      <w:r>
        <w:t> </w:t>
      </w:r>
      <w:r w:rsidRPr="00B849F8">
        <w:rPr>
          <w:lang w:val="ru-RU"/>
        </w:rPr>
        <w:t>мая 2019</w:t>
      </w:r>
      <w:r>
        <w:t> </w:t>
      </w:r>
      <w:r w:rsidRPr="00B849F8">
        <w:rPr>
          <w:lang w:val="ru-RU"/>
        </w:rPr>
        <w:t>г. и 30</w:t>
      </w:r>
      <w:r>
        <w:t> </w:t>
      </w:r>
      <w:r w:rsidRPr="00B849F8">
        <w:rPr>
          <w:lang w:val="ru-RU"/>
        </w:rPr>
        <w:t>мая 2019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20 марта 2020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159 (Национальный правовой Интернет-портал Республики Беларусь, 27.03.2020, 5/47925);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2 июля 2020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391 (Национальный правовой</w:t>
      </w:r>
      <w:r w:rsidRPr="00B849F8">
        <w:rPr>
          <w:lang w:val="ru-RU"/>
        </w:rPr>
        <w:t xml:space="preserve"> Интернет-портал Республики Беларусь, 11.07.2020, 5/48185);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14 июня 2021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326 (Национальный правовой Интернет-портал Республики Беларусь, 15.06.2021, 5/49146);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</w:t>
      </w:r>
      <w:r w:rsidRPr="00B849F8">
        <w:rPr>
          <w:lang w:val="ru-RU"/>
        </w:rPr>
        <w:t>ики Беларусь от 31 августа 2021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 xml:space="preserve">498 (Национальный правовой Интернет-портал Республики Беларусь, 02.09.2021, 5/49396) - внесены изменения и дополнения, вступившие в силу </w:t>
      </w:r>
      <w:r w:rsidRPr="00B849F8">
        <w:rPr>
          <w:lang w:val="ru-RU"/>
        </w:rPr>
        <w:lastRenderedPageBreak/>
        <w:t>1</w:t>
      </w:r>
      <w:r>
        <w:t> </w:t>
      </w:r>
      <w:r w:rsidRPr="00B849F8">
        <w:rPr>
          <w:lang w:val="ru-RU"/>
        </w:rPr>
        <w:t>сентября 2021</w:t>
      </w:r>
      <w:r>
        <w:t> </w:t>
      </w:r>
      <w:r w:rsidRPr="00B849F8">
        <w:rPr>
          <w:lang w:val="ru-RU"/>
        </w:rPr>
        <w:t xml:space="preserve">г., за исключением изменений и дополнений, которые вступят в силу </w:t>
      </w:r>
      <w:r w:rsidRPr="00B849F8">
        <w:rPr>
          <w:lang w:val="ru-RU"/>
        </w:rPr>
        <w:t>3</w:t>
      </w:r>
      <w:r>
        <w:t> </w:t>
      </w:r>
      <w:r w:rsidRPr="00B849F8">
        <w:rPr>
          <w:lang w:val="ru-RU"/>
        </w:rPr>
        <w:t>сентября 2021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31 августа 2021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498 (Национальный правовой Интернет-портал Республики Беларусь, 02.09.2021, 5/49396) - внесены изменения и дополнения, вступившие в силу 1</w:t>
      </w:r>
      <w:r>
        <w:t> </w:t>
      </w:r>
      <w:r w:rsidRPr="00B849F8">
        <w:rPr>
          <w:lang w:val="ru-RU"/>
        </w:rPr>
        <w:t>сентября 2021</w:t>
      </w:r>
      <w:r>
        <w:t> </w:t>
      </w:r>
      <w:r w:rsidRPr="00B849F8">
        <w:rPr>
          <w:lang w:val="ru-RU"/>
        </w:rPr>
        <w:t>г. и 3</w:t>
      </w:r>
      <w:r>
        <w:t> </w:t>
      </w:r>
      <w:r w:rsidRPr="00B849F8">
        <w:rPr>
          <w:lang w:val="ru-RU"/>
        </w:rPr>
        <w:t>с</w:t>
      </w:r>
      <w:r w:rsidRPr="00B849F8">
        <w:rPr>
          <w:lang w:val="ru-RU"/>
        </w:rPr>
        <w:t>ентября 2021</w:t>
      </w:r>
      <w:r>
        <w:t> </w:t>
      </w:r>
      <w:r w:rsidRPr="00B849F8">
        <w:rPr>
          <w:lang w:val="ru-RU"/>
        </w:rPr>
        <w:t>г.;</w:t>
      </w:r>
    </w:p>
    <w:p w:rsidR="00B06E5B" w:rsidRPr="00B849F8" w:rsidRDefault="005514AD">
      <w:pPr>
        <w:spacing w:after="60"/>
        <w:ind w:left="1133" w:firstLine="566"/>
        <w:jc w:val="both"/>
        <w:rPr>
          <w:lang w:val="ru-RU"/>
        </w:rPr>
      </w:pPr>
      <w:r w:rsidRPr="00B849F8">
        <w:rPr>
          <w:lang w:val="ru-RU"/>
        </w:rPr>
        <w:t>Постановление Совета Министров Республики Беларусь от 25 марта 2022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166 (Национальный правовой Интернет-портал Республики Беларусь, 30.03.2022, 5/50068)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p w:rsidR="00B06E5B" w:rsidRPr="00B849F8" w:rsidRDefault="005514AD">
      <w:pPr>
        <w:spacing w:after="60"/>
        <w:rPr>
          <w:lang w:val="ru-RU"/>
        </w:rPr>
      </w:pPr>
      <w:r w:rsidRPr="00B849F8">
        <w:rPr>
          <w:sz w:val="20"/>
          <w:szCs w:val="20"/>
          <w:lang w:val="ru-RU"/>
        </w:rPr>
        <w:t>(Извлечение)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Во исполнение абзаца второго пункта 3 и абзаца третьего подпункт</w:t>
      </w:r>
      <w:r w:rsidRPr="00B849F8">
        <w:rPr>
          <w:lang w:val="ru-RU"/>
        </w:rPr>
        <w:t>а 7.1 пункта 7 Декрета Президента Республики Беларусь от 2</w:t>
      </w:r>
      <w:r>
        <w:t> </w:t>
      </w:r>
      <w:r w:rsidRPr="00B849F8">
        <w:rPr>
          <w:lang w:val="ru-RU"/>
        </w:rPr>
        <w:t>апреля 2015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1.</w:t>
      </w:r>
      <w:r>
        <w:t> </w:t>
      </w:r>
      <w:r w:rsidRPr="00B849F8">
        <w:rPr>
          <w:lang w:val="ru-RU"/>
        </w:rPr>
        <w:t xml:space="preserve">Утвердить Положение о порядке отнесения трудоспособных граждан к не </w:t>
      </w:r>
      <w:proofErr w:type="gramStart"/>
      <w:r w:rsidRPr="00B849F8">
        <w:rPr>
          <w:lang w:val="ru-RU"/>
        </w:rPr>
        <w:t>занятым</w:t>
      </w:r>
      <w:proofErr w:type="gramEnd"/>
      <w:r w:rsidRPr="00B849F8">
        <w:rPr>
          <w:lang w:val="ru-RU"/>
        </w:rPr>
        <w:t xml:space="preserve"> в экономике, ф</w:t>
      </w:r>
      <w:r w:rsidRPr="00B849F8">
        <w:rPr>
          <w:lang w:val="ru-RU"/>
        </w:rPr>
        <w:t>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</w:t>
      </w:r>
      <w:r>
        <w:t> </w:t>
      </w:r>
      <w:r w:rsidRPr="00B849F8">
        <w:rPr>
          <w:lang w:val="ru-RU"/>
        </w:rPr>
        <w:t>– Положение) (прилагается).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2.</w:t>
      </w:r>
      <w:r>
        <w:t> </w:t>
      </w:r>
      <w:r w:rsidRPr="00B849F8">
        <w:rPr>
          <w:lang w:val="ru-RU"/>
        </w:rPr>
        <w:t>Министерству по налогам и сборам обеспечить передачу Министерс</w:t>
      </w:r>
      <w:r w:rsidRPr="00B849F8">
        <w:rPr>
          <w:lang w:val="ru-RU"/>
        </w:rPr>
        <w:t xml:space="preserve">тву труда и социальной </w:t>
      </w:r>
      <w:proofErr w:type="gramStart"/>
      <w:r w:rsidRPr="00B849F8">
        <w:rPr>
          <w:lang w:val="ru-RU"/>
        </w:rPr>
        <w:t>защиты</w:t>
      </w:r>
      <w:proofErr w:type="gramEnd"/>
      <w:r w:rsidRPr="00B849F8">
        <w:rPr>
          <w:lang w:val="ru-RU"/>
        </w:rPr>
        <w:t xml:space="preserve">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3.</w:t>
      </w:r>
      <w:r>
        <w:t> </w:t>
      </w:r>
      <w:r w:rsidRPr="00B849F8">
        <w:rPr>
          <w:lang w:val="ru-RU"/>
        </w:rPr>
        <w:t>Определить владельцем баз</w:t>
      </w:r>
      <w:r w:rsidRPr="00B849F8">
        <w:rPr>
          <w:lang w:val="ru-RU"/>
        </w:rPr>
        <w:t xml:space="preserve">ы данных трудоспособных граждан, не занятых </w:t>
      </w:r>
      <w:proofErr w:type="gramStart"/>
      <w:r w:rsidRPr="00B849F8">
        <w:rPr>
          <w:lang w:val="ru-RU"/>
        </w:rPr>
        <w:t>в</w:t>
      </w:r>
      <w:proofErr w:type="gramEnd"/>
      <w:r w:rsidRPr="00B849F8">
        <w:rPr>
          <w:lang w:val="ru-RU"/>
        </w:rPr>
        <w:t xml:space="preserve"> экономике (далее</w:t>
      </w:r>
      <w:r>
        <w:t> </w:t>
      </w:r>
      <w:r w:rsidRPr="00B849F8">
        <w:rPr>
          <w:lang w:val="ru-RU"/>
        </w:rPr>
        <w:t>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</w:t>
      </w:r>
      <w:r>
        <w:t> </w:t>
      </w:r>
      <w:r w:rsidRPr="00B849F8">
        <w:rPr>
          <w:lang w:val="ru-RU"/>
        </w:rPr>
        <w:t xml:space="preserve">– республиканское унитарное </w:t>
      </w:r>
      <w:r w:rsidRPr="00B849F8">
        <w:rPr>
          <w:lang w:val="ru-RU"/>
        </w:rPr>
        <w:t>предприятие «Центр информационных технологий Министерства труда и социальной защиты Республики Беларусь».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4.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5.</w:t>
      </w:r>
      <w:r>
        <w:t> </w:t>
      </w:r>
      <w:r w:rsidRPr="00B849F8">
        <w:rPr>
          <w:lang w:val="ru-RU"/>
        </w:rPr>
        <w:t>Министерству связи и информатизации обеспечить финансирование мероприятий по созданию и автоматизации процесса форми</w:t>
      </w:r>
      <w:r w:rsidRPr="00B849F8">
        <w:rPr>
          <w:lang w:val="ru-RU"/>
        </w:rPr>
        <w:t>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2016–2020</w:t>
      </w:r>
      <w:r>
        <w:t> </w:t>
      </w:r>
      <w:r w:rsidRPr="00B849F8">
        <w:rPr>
          <w:lang w:val="ru-RU"/>
        </w:rPr>
        <w:t>годы, утвержденной постановлением Совета Министров Республики Беларусь от 23</w:t>
      </w:r>
      <w:r>
        <w:t> </w:t>
      </w:r>
      <w:r w:rsidRPr="00B849F8">
        <w:rPr>
          <w:lang w:val="ru-RU"/>
        </w:rPr>
        <w:t>марта 2016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235.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6.</w:t>
      </w:r>
      <w:r>
        <w:t> </w:t>
      </w:r>
      <w:proofErr w:type="gramStart"/>
      <w:r w:rsidRPr="00B849F8">
        <w:rPr>
          <w:lang w:val="ru-RU"/>
        </w:rPr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</w:t>
      </w:r>
      <w:r w:rsidRPr="00B849F8">
        <w:rPr>
          <w:lang w:val="ru-RU"/>
        </w:rPr>
        <w:t>редприятием «Национальный центр электронных услуг» (далее</w:t>
      </w:r>
      <w:r>
        <w:t> </w:t>
      </w:r>
      <w:r w:rsidRPr="00B849F8">
        <w:rPr>
          <w:lang w:val="ru-RU"/>
        </w:rPr>
        <w:t>– НЦЭУ) обеспечить: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проведение до 1</w:t>
      </w:r>
      <w:r>
        <w:t> </w:t>
      </w:r>
      <w:r w:rsidRPr="00B849F8">
        <w:rPr>
          <w:lang w:val="ru-RU"/>
        </w:rPr>
        <w:t>июня 2018</w:t>
      </w:r>
      <w:r>
        <w:t> </w:t>
      </w:r>
      <w:r w:rsidRPr="00B849F8">
        <w:rPr>
          <w:lang w:val="ru-RU"/>
        </w:rPr>
        <w:t>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</w:t>
      </w:r>
      <w:r w:rsidRPr="00B849F8">
        <w:rPr>
          <w:lang w:val="ru-RU"/>
        </w:rPr>
        <w:t>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передачу не позднее 1</w:t>
      </w:r>
      <w:r>
        <w:t> </w:t>
      </w:r>
      <w:r w:rsidRPr="00B849F8">
        <w:rPr>
          <w:lang w:val="ru-RU"/>
        </w:rPr>
        <w:t>сентября 2018</w:t>
      </w:r>
      <w:r>
        <w:t> </w:t>
      </w:r>
      <w:r w:rsidRPr="00B849F8">
        <w:rPr>
          <w:lang w:val="ru-RU"/>
        </w:rPr>
        <w:t>г. и далее в установленные сроки сведений для формирования базы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6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>.</w:t>
      </w:r>
      <w:r>
        <w:t> </w:t>
      </w:r>
      <w:r w:rsidRPr="00B849F8">
        <w:rPr>
          <w:lang w:val="ru-RU"/>
        </w:rPr>
        <w:t>Персонал</w:t>
      </w:r>
      <w:r w:rsidRPr="00B849F8">
        <w:rPr>
          <w:lang w:val="ru-RU"/>
        </w:rPr>
        <w:t>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</w:t>
      </w:r>
      <w:r w:rsidRPr="00B849F8">
        <w:rPr>
          <w:lang w:val="ru-RU"/>
        </w:rPr>
        <w:t>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7.</w:t>
      </w:r>
      <w:r>
        <w:t> </w:t>
      </w:r>
      <w:r w:rsidRPr="00B849F8">
        <w:rPr>
          <w:lang w:val="ru-RU"/>
        </w:rPr>
        <w:t>Министерству труда и социальной защиты совместно с НЦЭУ до 30</w:t>
      </w:r>
      <w:r>
        <w:t> </w:t>
      </w:r>
      <w:r w:rsidRPr="00B849F8">
        <w:rPr>
          <w:lang w:val="ru-RU"/>
        </w:rPr>
        <w:t>ноября 2018</w:t>
      </w:r>
      <w:r>
        <w:t> </w:t>
      </w:r>
      <w:r w:rsidRPr="00B849F8">
        <w:rPr>
          <w:lang w:val="ru-RU"/>
        </w:rPr>
        <w:t>г. обеспечить доступ местным исполнительн</w:t>
      </w:r>
      <w:r w:rsidRPr="00B849F8">
        <w:rPr>
          <w:lang w:val="ru-RU"/>
        </w:rPr>
        <w:t>ым и распорядительным органам к базе данных посредством общегосударственной автоматизированной информационной системы.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Местным исполнительным и распорядительным органам до 30</w:t>
      </w:r>
      <w:r>
        <w:t> </w:t>
      </w:r>
      <w:r w:rsidRPr="00B849F8">
        <w:rPr>
          <w:lang w:val="ru-RU"/>
        </w:rPr>
        <w:t>ноября 2018</w:t>
      </w:r>
      <w:r>
        <w:t> </w:t>
      </w:r>
      <w:r w:rsidRPr="00B849F8">
        <w:rPr>
          <w:lang w:val="ru-RU"/>
        </w:rPr>
        <w:t>г. провести необходимые организационно-технические мероприятия для по</w:t>
      </w:r>
      <w:r w:rsidRPr="00B849F8">
        <w:rPr>
          <w:lang w:val="ru-RU"/>
        </w:rPr>
        <w:t>лучения доступа к базе данных посредством общегосударственной автоматизированной информационной системы.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7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>.</w:t>
      </w:r>
      <w:r>
        <w:t> </w:t>
      </w:r>
      <w:r w:rsidRPr="00B849F8">
        <w:rPr>
          <w:lang w:val="ru-RU"/>
        </w:rPr>
        <w:t>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</w:t>
      </w:r>
      <w:r w:rsidRPr="00B849F8">
        <w:rPr>
          <w:lang w:val="ru-RU"/>
        </w:rPr>
        <w:t>) с постоянно действующими комиссиями по координации работы по содействию занятости населения (далее</w:t>
      </w:r>
      <w:r>
        <w:t> </w:t>
      </w:r>
      <w:r w:rsidRPr="00B849F8">
        <w:rPr>
          <w:lang w:val="ru-RU"/>
        </w:rPr>
        <w:t>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</w:t>
      </w:r>
      <w:r w:rsidRPr="00B849F8">
        <w:rPr>
          <w:lang w:val="ru-RU"/>
        </w:rPr>
        <w:t>ующие сроки: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до 20</w:t>
      </w:r>
      <w:r>
        <w:t> </w:t>
      </w:r>
      <w:r w:rsidRPr="00B849F8">
        <w:rPr>
          <w:lang w:val="ru-RU"/>
        </w:rPr>
        <w:t>июня текущего года</w:t>
      </w:r>
      <w:r>
        <w:t> </w:t>
      </w:r>
      <w:r w:rsidRPr="00B849F8">
        <w:rPr>
          <w:lang w:val="ru-RU"/>
        </w:rPr>
        <w:t>– в отношении граждан, призванных и отправленных для прохождения указанной службы в феврале–мае текущего года;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до 20</w:t>
      </w:r>
      <w:r>
        <w:t> </w:t>
      </w:r>
      <w:r w:rsidRPr="00B849F8">
        <w:rPr>
          <w:lang w:val="ru-RU"/>
        </w:rPr>
        <w:t>декабря текущего года</w:t>
      </w:r>
      <w:r>
        <w:t> </w:t>
      </w:r>
      <w:r w:rsidRPr="00B849F8">
        <w:rPr>
          <w:lang w:val="ru-RU"/>
        </w:rPr>
        <w:t xml:space="preserve">– в отношении граждан, призванных и отправленных для прохождения данной службы </w:t>
      </w:r>
      <w:r w:rsidRPr="00B849F8">
        <w:rPr>
          <w:lang w:val="ru-RU"/>
        </w:rPr>
        <w:t>в августе–ноябре текущего года.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8.</w:t>
      </w:r>
      <w:r>
        <w:t> </w:t>
      </w:r>
      <w:r w:rsidRPr="00B849F8">
        <w:rPr>
          <w:lang w:val="ru-RU"/>
        </w:rPr>
        <w:t>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</w:t>
      </w:r>
      <w:r w:rsidRPr="00B849F8">
        <w:rPr>
          <w:lang w:val="ru-RU"/>
        </w:rPr>
        <w:t>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</w:t>
      </w:r>
      <w:r>
        <w:t> </w:t>
      </w:r>
      <w:r w:rsidRPr="00B849F8">
        <w:rPr>
          <w:lang w:val="ru-RU"/>
        </w:rPr>
        <w:t>Утратил силу.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10.</w:t>
      </w:r>
      <w:r>
        <w:t> </w:t>
      </w:r>
      <w:r w:rsidRPr="00B849F8">
        <w:rPr>
          <w:lang w:val="ru-RU"/>
        </w:rPr>
        <w:t>Признать утратившим силу постановление Совета Министров Республики Беларусь от 28</w:t>
      </w:r>
      <w:r>
        <w:t> </w:t>
      </w:r>
      <w:r w:rsidRPr="00B849F8">
        <w:rPr>
          <w:lang w:val="ru-RU"/>
        </w:rPr>
        <w:t>октября 2015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</w:t>
      </w:r>
      <w:r w:rsidRPr="00B849F8">
        <w:rPr>
          <w:lang w:val="ru-RU"/>
        </w:rPr>
        <w:t>т 2</w:t>
      </w:r>
      <w:r>
        <w:t> </w:t>
      </w:r>
      <w:r w:rsidRPr="00B849F8">
        <w:rPr>
          <w:lang w:val="ru-RU"/>
        </w:rPr>
        <w:t>апреля 2015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3» (Национальный правовой Интернет-портал Республики Беларусь, 03.11.2015, 5/41232).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11.</w:t>
      </w:r>
      <w:r>
        <w:t> </w:t>
      </w:r>
      <w:r w:rsidRPr="00B849F8">
        <w:rPr>
          <w:lang w:val="ru-RU"/>
        </w:rPr>
        <w:t xml:space="preserve">Настоящее постановление вступает в силу после его официального опубликования, за исключением пункта 4, вступающего в силу </w:t>
      </w:r>
      <w:proofErr w:type="gramStart"/>
      <w:r w:rsidRPr="00B849F8">
        <w:rPr>
          <w:lang w:val="ru-RU"/>
        </w:rPr>
        <w:t>с даты принятия</w:t>
      </w:r>
      <w:proofErr w:type="gramEnd"/>
      <w:r w:rsidRPr="00B849F8">
        <w:rPr>
          <w:lang w:val="ru-RU"/>
        </w:rPr>
        <w:t xml:space="preserve"> настояще</w:t>
      </w:r>
      <w:r w:rsidRPr="00B849F8">
        <w:rPr>
          <w:lang w:val="ru-RU"/>
        </w:rPr>
        <w:t>го постановления.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B06E5B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B06E5B" w:rsidRDefault="005514AD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B06E5B" w:rsidRDefault="005514AD">
            <w:pPr>
              <w:spacing w:after="60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B06E5B" w:rsidRDefault="005514AD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B06E5B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B06E5B" w:rsidRDefault="005514A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B06E5B" w:rsidRPr="00B849F8" w:rsidRDefault="005514AD">
            <w:pPr>
              <w:spacing w:after="120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УТВЕРЖДЕНО</w:t>
            </w:r>
          </w:p>
          <w:p w:rsidR="00B06E5B" w:rsidRPr="00B849F8" w:rsidRDefault="005514AD">
            <w:pPr>
              <w:spacing w:after="60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Постановление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Совета Министров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06E5B" w:rsidRDefault="005514AD">
            <w:pPr>
              <w:spacing w:after="60"/>
            </w:pPr>
            <w:r>
              <w:rPr>
                <w:sz w:val="22"/>
                <w:szCs w:val="22"/>
              </w:rPr>
              <w:t>31.03.2018 № 239</w:t>
            </w:r>
          </w:p>
        </w:tc>
      </w:tr>
    </w:tbl>
    <w:p w:rsidR="00B06E5B" w:rsidRPr="00B849F8" w:rsidRDefault="005514AD">
      <w:pPr>
        <w:spacing w:before="240" w:after="240"/>
        <w:rPr>
          <w:lang w:val="ru-RU"/>
        </w:rPr>
      </w:pPr>
      <w:r w:rsidRPr="00B849F8">
        <w:rPr>
          <w:b/>
          <w:bCs/>
          <w:lang w:val="ru-RU"/>
        </w:rPr>
        <w:t>ПОЛОЖЕНИЕ</w:t>
      </w:r>
      <w:r w:rsidRPr="00B849F8">
        <w:rPr>
          <w:lang w:val="ru-RU"/>
        </w:rPr>
        <w:br/>
      </w:r>
      <w:r w:rsidRPr="00B849F8">
        <w:rPr>
          <w:b/>
          <w:bCs/>
          <w:lang w:val="ru-RU"/>
        </w:rPr>
        <w:t xml:space="preserve">о порядке отнесения трудоспособных граждан к не </w:t>
      </w:r>
      <w:proofErr w:type="gramStart"/>
      <w:r w:rsidRPr="00B849F8">
        <w:rPr>
          <w:b/>
          <w:bCs/>
          <w:lang w:val="ru-RU"/>
        </w:rPr>
        <w:t>занятым</w:t>
      </w:r>
      <w:proofErr w:type="gramEnd"/>
      <w:r w:rsidRPr="00B849F8">
        <w:rPr>
          <w:b/>
          <w:bCs/>
          <w:lang w:val="ru-RU"/>
        </w:rPr>
        <w:t xml:space="preserve"> в экономике, формирования и ведения базы данных трудоспособных граждан, не занятых в</w:t>
      </w:r>
      <w:r>
        <w:rPr>
          <w:b/>
          <w:bCs/>
        </w:rPr>
        <w:t> </w:t>
      </w:r>
      <w:r w:rsidRPr="00B849F8">
        <w:rPr>
          <w:b/>
          <w:bCs/>
          <w:lang w:val="ru-RU"/>
        </w:rPr>
        <w:t>экономике, включая взаимодействие в этих целях государственных органов и</w:t>
      </w:r>
      <w:r>
        <w:rPr>
          <w:b/>
          <w:bCs/>
        </w:rPr>
        <w:t> </w:t>
      </w:r>
      <w:r w:rsidRPr="00B849F8">
        <w:rPr>
          <w:b/>
          <w:bCs/>
          <w:lang w:val="ru-RU"/>
        </w:rPr>
        <w:t>организаций</w:t>
      </w:r>
    </w:p>
    <w:p w:rsidR="00B06E5B" w:rsidRPr="00B849F8" w:rsidRDefault="005514AD">
      <w:pPr>
        <w:spacing w:after="60"/>
        <w:rPr>
          <w:lang w:val="ru-RU"/>
        </w:rPr>
      </w:pPr>
      <w:r w:rsidRPr="00B849F8">
        <w:rPr>
          <w:sz w:val="20"/>
          <w:szCs w:val="20"/>
          <w:lang w:val="ru-RU"/>
        </w:rPr>
        <w:t>(Извлечение)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1.</w:t>
      </w:r>
      <w:r>
        <w:t> </w:t>
      </w:r>
      <w:proofErr w:type="gramStart"/>
      <w:r w:rsidRPr="00B849F8">
        <w:rPr>
          <w:lang w:val="ru-RU"/>
        </w:rPr>
        <w:t>Настоящим По</w:t>
      </w:r>
      <w:r w:rsidRPr="00B849F8">
        <w:rPr>
          <w:lang w:val="ru-RU"/>
        </w:rPr>
        <w:t>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</w:t>
      </w:r>
      <w:r w:rsidRPr="00B849F8">
        <w:rPr>
          <w:lang w:val="ru-RU"/>
        </w:rPr>
        <w:t>и и ведении базы данных трудоспособных граждан, не занятых в экономике, в целях реализации Декрета Президента Республики Беларусь от 2</w:t>
      </w:r>
      <w:r>
        <w:t> </w:t>
      </w:r>
      <w:r w:rsidRPr="00B849F8">
        <w:rPr>
          <w:lang w:val="ru-RU"/>
        </w:rPr>
        <w:t>апреля 2015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3.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2.</w:t>
      </w:r>
      <w:r>
        <w:t> </w:t>
      </w:r>
      <w:r w:rsidRPr="00B849F8">
        <w:rPr>
          <w:lang w:val="ru-RU"/>
        </w:rPr>
        <w:t xml:space="preserve">Трудоспособными гражданами Республики Беларусь, иностранными гражданами и лицами без гражданства, </w:t>
      </w:r>
      <w:r w:rsidRPr="00B849F8">
        <w:rPr>
          <w:lang w:val="ru-RU"/>
        </w:rPr>
        <w:t>получившими разрешение на постоянное проживание в Республике Беларусь и вид на жительство в Республике Беларусь (далее</w:t>
      </w:r>
      <w:r>
        <w:t> </w:t>
      </w:r>
      <w:r w:rsidRPr="00B849F8">
        <w:rPr>
          <w:lang w:val="ru-RU"/>
        </w:rPr>
        <w:t>– граждане), не занятыми в экономике, являются граждане в возрасте от 18 лет до общеустановленного пенсионного возраста, которые не относ</w:t>
      </w:r>
      <w:r w:rsidRPr="00B849F8">
        <w:rPr>
          <w:lang w:val="ru-RU"/>
        </w:rPr>
        <w:t>ятся к следующим категориям лиц: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граждане, считающиеся занятыми в экономике в соответствии с пунктом 3 настоящего Положения;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3.</w:t>
      </w:r>
      <w:r>
        <w:t> </w:t>
      </w:r>
      <w:r w:rsidRPr="00B849F8">
        <w:rPr>
          <w:lang w:val="ru-RU"/>
        </w:rPr>
        <w:t>За</w:t>
      </w:r>
      <w:r w:rsidRPr="00B849F8">
        <w:rPr>
          <w:lang w:val="ru-RU"/>
        </w:rPr>
        <w:t>нятыми в экономике считаются граждане: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работающие (служащие) по трудовому договору (контракту), заключенному в</w:t>
      </w:r>
      <w:r>
        <w:t> </w:t>
      </w:r>
      <w:r w:rsidRPr="00B849F8">
        <w:rPr>
          <w:lang w:val="ru-RU"/>
        </w:rPr>
        <w:t>соответствии с</w:t>
      </w:r>
      <w:r>
        <w:t> </w:t>
      </w:r>
      <w:r w:rsidRPr="00B849F8">
        <w:rPr>
          <w:lang w:val="ru-RU"/>
        </w:rPr>
        <w:t>законодательством о</w:t>
      </w:r>
      <w:r>
        <w:t> </w:t>
      </w:r>
      <w:r w:rsidRPr="00B849F8">
        <w:rPr>
          <w:lang w:val="ru-RU"/>
        </w:rPr>
        <w:t>труде, на государственных должностях, при занятии которых контракт не заключается, на условиях членства в прои</w:t>
      </w:r>
      <w:r w:rsidRPr="00B849F8">
        <w:rPr>
          <w:lang w:val="ru-RU"/>
        </w:rPr>
        <w:t>зводственном кооперативе или крестьянском (фермерском) хозяйстве;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зарегистрированные в качестве индивидуальных предпринимателей;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выполняющие работы по гражданско-правовым договорам, предметом которых является выполнение работ, оказание услуг или создание о</w:t>
      </w:r>
      <w:r w:rsidRPr="00B849F8">
        <w:rPr>
          <w:lang w:val="ru-RU"/>
        </w:rPr>
        <w:t>бъектов интеллектуальной собственности;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</w:t>
      </w:r>
      <w:r>
        <w:t> </w:t>
      </w:r>
      <w:r w:rsidRPr="00B849F8">
        <w:rPr>
          <w:lang w:val="ru-RU"/>
        </w:rPr>
        <w:t>– при условии уплаты з</w:t>
      </w:r>
      <w:r w:rsidRPr="00B849F8">
        <w:rPr>
          <w:lang w:val="ru-RU"/>
        </w:rPr>
        <w:t>а соответствующий период осуществления деятельности указанного налога по такой деятельности;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резервистами во время прохождения занят</w:t>
      </w:r>
      <w:r w:rsidRPr="00B849F8">
        <w:rPr>
          <w:lang w:val="ru-RU"/>
        </w:rPr>
        <w:t>ий и учебных сборов;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военнообязанными во время прохождения военных или специальных сборов;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проходящие</w:t>
      </w:r>
      <w:proofErr w:type="gramEnd"/>
      <w:r w:rsidRPr="00B849F8">
        <w:rPr>
          <w:lang w:val="ru-RU"/>
        </w:rPr>
        <w:t xml:space="preserve"> альтернативную службу;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proofErr w:type="gramEnd"/>
      <w:r w:rsidRPr="00B849F8">
        <w:rPr>
          <w:lang w:val="ru-RU"/>
        </w:rPr>
        <w:t xml:space="preserve"> адвокатами, нотариусами;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осуществляющие</w:t>
      </w:r>
      <w:proofErr w:type="gramEnd"/>
      <w:r w:rsidRPr="00B849F8">
        <w:rPr>
          <w:lang w:val="ru-RU"/>
        </w:rPr>
        <w:t xml:space="preserve"> деятельность по оказанию услуг в сфере </w:t>
      </w:r>
      <w:proofErr w:type="spellStart"/>
      <w:r w:rsidRPr="00B849F8">
        <w:rPr>
          <w:lang w:val="ru-RU"/>
        </w:rPr>
        <w:t>агроэкотуризма</w:t>
      </w:r>
      <w:proofErr w:type="spellEnd"/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осуществляющие</w:t>
      </w:r>
      <w:r w:rsidRPr="00B849F8">
        <w:rPr>
          <w:lang w:val="ru-RU"/>
        </w:rPr>
        <w:t xml:space="preserve"> ремесленную деятельность,</w:t>
      </w:r>
      <w:r>
        <w:t> </w:t>
      </w:r>
      <w:r w:rsidRPr="00B849F8">
        <w:rPr>
          <w:lang w:val="ru-RU"/>
        </w:rPr>
        <w:t>– при условии уведомления налогового органа о</w:t>
      </w:r>
      <w:r>
        <w:t> </w:t>
      </w:r>
      <w:r w:rsidRPr="00B849F8">
        <w:rPr>
          <w:lang w:val="ru-RU"/>
        </w:rPr>
        <w:t>начале осуществления ремесленной деятельности, а</w:t>
      </w:r>
      <w:r>
        <w:t> </w:t>
      </w:r>
      <w:r w:rsidRPr="00B849F8">
        <w:rPr>
          <w:lang w:val="ru-RU"/>
        </w:rPr>
        <w:t>в отношении граждан, осуществлявших ремесленную деятельность на</w:t>
      </w:r>
      <w:r>
        <w:t> </w:t>
      </w:r>
      <w:r w:rsidRPr="00B849F8">
        <w:rPr>
          <w:lang w:val="ru-RU"/>
        </w:rPr>
        <w:t>1</w:t>
      </w:r>
      <w:r>
        <w:t> </w:t>
      </w:r>
      <w:r w:rsidRPr="00B849F8">
        <w:rPr>
          <w:lang w:val="ru-RU"/>
        </w:rPr>
        <w:t>января 2021</w:t>
      </w:r>
      <w:r>
        <w:t> </w:t>
      </w:r>
      <w:r w:rsidRPr="00B849F8">
        <w:rPr>
          <w:lang w:val="ru-RU"/>
        </w:rPr>
        <w:t>г.,</w:t>
      </w:r>
      <w:r>
        <w:t> </w:t>
      </w:r>
      <w:r w:rsidRPr="00B849F8">
        <w:rPr>
          <w:lang w:val="ru-RU"/>
        </w:rPr>
        <w:t>– при условии уплаты сбора за</w:t>
      </w:r>
      <w:r>
        <w:t> </w:t>
      </w:r>
      <w:r w:rsidRPr="00B849F8">
        <w:rPr>
          <w:lang w:val="ru-RU"/>
        </w:rPr>
        <w:t>осуществление ремеслен</w:t>
      </w:r>
      <w:r w:rsidRPr="00B849F8">
        <w:rPr>
          <w:lang w:val="ru-RU"/>
        </w:rPr>
        <w:t>ной деятельности за</w:t>
      </w:r>
      <w:r>
        <w:t> </w:t>
      </w:r>
      <w:r w:rsidRPr="00B849F8">
        <w:rPr>
          <w:lang w:val="ru-RU"/>
        </w:rPr>
        <w:t>полный 2021</w:t>
      </w:r>
      <w:r>
        <w:t> </w:t>
      </w:r>
      <w:r w:rsidRPr="00B849F8">
        <w:rPr>
          <w:lang w:val="ru-RU"/>
        </w:rPr>
        <w:t>год и</w:t>
      </w:r>
      <w:r>
        <w:t> </w:t>
      </w:r>
      <w:r w:rsidRPr="00B849F8">
        <w:rPr>
          <w:lang w:val="ru-RU"/>
        </w:rPr>
        <w:t>последующие полные календарные годы независимо от</w:t>
      </w:r>
      <w:r>
        <w:t> </w:t>
      </w:r>
      <w:r w:rsidRPr="00B849F8">
        <w:rPr>
          <w:lang w:val="ru-RU"/>
        </w:rPr>
        <w:t>уведомления налогового органа о</w:t>
      </w:r>
      <w:r>
        <w:t> </w:t>
      </w:r>
      <w:r w:rsidRPr="00B849F8">
        <w:rPr>
          <w:lang w:val="ru-RU"/>
        </w:rPr>
        <w:t>начале осуществления ремесленной деятельности;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собственниками имущества (учредителями, участниками) коммерческих организаций,</w:t>
      </w:r>
      <w:r w:rsidRPr="00B849F8">
        <w:rPr>
          <w:lang w:val="ru-RU"/>
        </w:rPr>
        <w:t xml:space="preserve"> за исключением акционерных обществ;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осуществляющие</w:t>
      </w:r>
      <w:proofErr w:type="gramEnd"/>
      <w:r w:rsidRPr="00B849F8">
        <w:rPr>
          <w:lang w:val="ru-RU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proofErr w:type="gramEnd"/>
      <w:r w:rsidRPr="00B849F8">
        <w:rPr>
          <w:lang w:val="ru-RU"/>
        </w:rPr>
        <w:t xml:space="preserve"> учащимися духовных учебных заведений;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производящие продукцию растениеводства (за исключением продукц</w:t>
      </w:r>
      <w:r w:rsidRPr="00B849F8">
        <w:rPr>
          <w:lang w:val="ru-RU"/>
        </w:rPr>
        <w:t>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</w:t>
      </w:r>
      <w:r w:rsidRPr="00B849F8">
        <w:rPr>
          <w:lang w:val="ru-RU"/>
        </w:rPr>
        <w:t>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B849F8">
        <w:rPr>
          <w:lang w:val="ru-RU"/>
        </w:rPr>
        <w:t xml:space="preserve">, в том числе </w:t>
      </w:r>
      <w:r w:rsidRPr="00B849F8">
        <w:rPr>
          <w:lang w:val="ru-RU"/>
        </w:rPr>
        <w:t>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B06E5B" w:rsidRPr="00B849F8" w:rsidRDefault="005514AD">
      <w:pPr>
        <w:spacing w:after="60"/>
        <w:jc w:val="both"/>
        <w:rPr>
          <w:lang w:val="ru-RU"/>
        </w:rPr>
      </w:pPr>
      <w:r w:rsidRPr="00B849F8">
        <w:rPr>
          <w:sz w:val="20"/>
          <w:szCs w:val="20"/>
          <w:lang w:val="ru-RU"/>
        </w:rPr>
        <w:t>______________________________</w:t>
      </w:r>
    </w:p>
    <w:p w:rsidR="00B06E5B" w:rsidRPr="00B849F8" w:rsidRDefault="005514AD">
      <w:pPr>
        <w:spacing w:after="240"/>
        <w:ind w:firstLine="566"/>
        <w:jc w:val="both"/>
        <w:rPr>
          <w:lang w:val="ru-RU"/>
        </w:rPr>
      </w:pPr>
      <w:proofErr w:type="gramStart"/>
      <w:r w:rsidRPr="00B849F8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B849F8">
        <w:rPr>
          <w:sz w:val="20"/>
          <w:szCs w:val="20"/>
          <w:lang w:val="ru-RU"/>
        </w:rPr>
        <w:t>Для настоящего Положения под ч</w:t>
      </w:r>
      <w:r w:rsidRPr="00B849F8">
        <w:rPr>
          <w:sz w:val="20"/>
          <w:szCs w:val="20"/>
          <w:lang w:val="ru-RU"/>
        </w:rPr>
        <w:t xml:space="preserve">ленами семьи гражданина понимаются супруг (супруга), родители (усыновители, </w:t>
      </w:r>
      <w:proofErr w:type="spellStart"/>
      <w:r w:rsidRPr="00B849F8">
        <w:rPr>
          <w:sz w:val="20"/>
          <w:szCs w:val="20"/>
          <w:lang w:val="ru-RU"/>
        </w:rPr>
        <w:t>удочерители</w:t>
      </w:r>
      <w:proofErr w:type="spellEnd"/>
      <w:r w:rsidRPr="00B849F8">
        <w:rPr>
          <w:sz w:val="20"/>
          <w:szCs w:val="20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B849F8">
        <w:rPr>
          <w:sz w:val="20"/>
          <w:szCs w:val="20"/>
          <w:lang w:val="ru-RU"/>
        </w:rPr>
        <w:t>удочерители</w:t>
      </w:r>
      <w:proofErr w:type="spellEnd"/>
      <w:r w:rsidRPr="00B849F8">
        <w:rPr>
          <w:sz w:val="20"/>
          <w:szCs w:val="20"/>
          <w:lang w:val="ru-RU"/>
        </w:rPr>
        <w:t>), дети, в том числе усыновленны</w:t>
      </w:r>
      <w:r w:rsidRPr="00B849F8">
        <w:rPr>
          <w:sz w:val="20"/>
          <w:szCs w:val="20"/>
          <w:lang w:val="ru-RU"/>
        </w:rPr>
        <w:t>е, удочеренные, дед, бабка, внуки, прадед, прабабка, правнуки супруга (супруги).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lastRenderedPageBreak/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</w:t>
      </w:r>
      <w:r w:rsidRPr="00B849F8">
        <w:rPr>
          <w:lang w:val="ru-RU"/>
        </w:rPr>
        <w:t>льной программы обучающих курсов по направлению органа по труду, занятости и социальной защите,</w:t>
      </w:r>
      <w:r>
        <w:t> </w:t>
      </w:r>
      <w:r w:rsidRPr="00B849F8">
        <w:rPr>
          <w:lang w:val="ru-RU"/>
        </w:rPr>
        <w:t>– при отсутствии установленных фактов нарушения ими обязанностей в области занятости населения;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 xml:space="preserve">получающие образование в дневной форме получения образования, а </w:t>
      </w:r>
      <w:r w:rsidRPr="00B849F8">
        <w:rPr>
          <w:lang w:val="ru-RU"/>
        </w:rPr>
        <w:t>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</w:t>
      </w:r>
      <w:r w:rsidRPr="00B849F8">
        <w:rPr>
          <w:lang w:val="ru-RU"/>
        </w:rPr>
        <w:t>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proofErr w:type="gramEnd"/>
      <w:r w:rsidRPr="00B849F8">
        <w:rPr>
          <w:lang w:val="ru-RU"/>
        </w:rPr>
        <w:t xml:space="preserve"> матерью (мачехой) или отцом (отчимом), усыновителем (</w:t>
      </w:r>
      <w:proofErr w:type="spellStart"/>
      <w:r w:rsidRPr="00B849F8">
        <w:rPr>
          <w:lang w:val="ru-RU"/>
        </w:rPr>
        <w:t>удочерителем</w:t>
      </w:r>
      <w:proofErr w:type="spellEnd"/>
      <w:r w:rsidRPr="00B849F8">
        <w:rPr>
          <w:lang w:val="ru-RU"/>
        </w:rPr>
        <w:t>), опекуном (попечителем) и воспитывающ</w:t>
      </w:r>
      <w:r w:rsidRPr="00B849F8">
        <w:rPr>
          <w:lang w:val="ru-RU"/>
        </w:rPr>
        <w:t>ие ребенка в возрасте до 7 лет, ребенка-инвалида в возрасте до 18 лет, троих и более несовершеннолетних детей**;</w:t>
      </w:r>
    </w:p>
    <w:p w:rsidR="00B06E5B" w:rsidRPr="00B849F8" w:rsidRDefault="005514AD">
      <w:pPr>
        <w:spacing w:after="60"/>
        <w:jc w:val="both"/>
        <w:rPr>
          <w:lang w:val="ru-RU"/>
        </w:rPr>
      </w:pPr>
      <w:r w:rsidRPr="00B849F8">
        <w:rPr>
          <w:sz w:val="20"/>
          <w:szCs w:val="20"/>
          <w:lang w:val="ru-RU"/>
        </w:rPr>
        <w:t>______________________________</w:t>
      </w:r>
    </w:p>
    <w:p w:rsidR="00B06E5B" w:rsidRPr="00B849F8" w:rsidRDefault="005514AD">
      <w:pPr>
        <w:spacing w:after="240"/>
        <w:ind w:firstLine="566"/>
        <w:jc w:val="both"/>
        <w:rPr>
          <w:lang w:val="ru-RU"/>
        </w:rPr>
      </w:pPr>
      <w:proofErr w:type="gramStart"/>
      <w:r w:rsidRPr="00B849F8">
        <w:rPr>
          <w:sz w:val="20"/>
          <w:szCs w:val="20"/>
          <w:lang w:val="ru-RU"/>
        </w:rPr>
        <w:t>** Для целей абзаца двадцатого пункта 3 настоящего Положения учитываются дети, находящиеся у гражданина на иждив</w:t>
      </w:r>
      <w:r w:rsidRPr="00B849F8">
        <w:rPr>
          <w:sz w:val="20"/>
          <w:szCs w:val="20"/>
          <w:lang w:val="ru-RU"/>
        </w:rPr>
        <w:t>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</w:t>
      </w:r>
      <w:r w:rsidRPr="00B849F8">
        <w:rPr>
          <w:sz w:val="20"/>
          <w:szCs w:val="20"/>
          <w:lang w:val="ru-RU"/>
        </w:rPr>
        <w:t xml:space="preserve">, воспитываемые в приемных семьях, детских домах семейного типа, находящиеся в детских </w:t>
      </w:r>
      <w:proofErr w:type="spellStart"/>
      <w:r w:rsidRPr="00B849F8">
        <w:rPr>
          <w:sz w:val="20"/>
          <w:szCs w:val="20"/>
          <w:lang w:val="ru-RU"/>
        </w:rPr>
        <w:t>интернатных</w:t>
      </w:r>
      <w:proofErr w:type="spellEnd"/>
      <w:r w:rsidRPr="00B849F8">
        <w:rPr>
          <w:sz w:val="20"/>
          <w:szCs w:val="20"/>
          <w:lang w:val="ru-RU"/>
        </w:rPr>
        <w:t xml:space="preserve"> учреждениях</w:t>
      </w:r>
      <w:proofErr w:type="gramEnd"/>
      <w:r w:rsidRPr="00B849F8">
        <w:rPr>
          <w:sz w:val="20"/>
          <w:szCs w:val="20"/>
          <w:lang w:val="ru-RU"/>
        </w:rPr>
        <w:t xml:space="preserve">, </w:t>
      </w:r>
      <w:proofErr w:type="gramStart"/>
      <w:r w:rsidRPr="00B849F8">
        <w:rPr>
          <w:sz w:val="20"/>
          <w:szCs w:val="20"/>
          <w:lang w:val="ru-RU"/>
        </w:rPr>
        <w:t>учреждениях</w:t>
      </w:r>
      <w:proofErr w:type="gramEnd"/>
      <w:r w:rsidRPr="00B849F8">
        <w:rPr>
          <w:sz w:val="20"/>
          <w:szCs w:val="20"/>
          <w:lang w:val="ru-RU"/>
        </w:rPr>
        <w:t xml:space="preserve"> образования с круглосуточным режимом пребывания.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включенные в списочные составы национальных и сборных команд Республики Беларусь по</w:t>
      </w:r>
      <w:r w:rsidRPr="00B849F8">
        <w:rPr>
          <w:lang w:val="ru-RU"/>
        </w:rPr>
        <w:t xml:space="preserve"> видам спорта;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proofErr w:type="gramEnd"/>
      <w:r w:rsidRPr="00B849F8">
        <w:rPr>
          <w:lang w:val="ru-RU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</w:t>
      </w:r>
      <w:r w:rsidRPr="00B849F8">
        <w:rPr>
          <w:lang w:val="ru-RU"/>
        </w:rPr>
        <w:t>руктурных подразделений;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состоящие на</w:t>
      </w:r>
      <w:r>
        <w:t> </w:t>
      </w:r>
      <w:r w:rsidRPr="00B849F8">
        <w:rPr>
          <w:lang w:val="ru-RU"/>
        </w:rPr>
        <w:t>учете в</w:t>
      </w:r>
      <w:r>
        <w:t> </w:t>
      </w:r>
      <w:r w:rsidRPr="00B849F8">
        <w:rPr>
          <w:lang w:val="ru-RU"/>
        </w:rPr>
        <w:t>городских, районных, районных в</w:t>
      </w:r>
      <w:r>
        <w:t> </w:t>
      </w:r>
      <w:r w:rsidRPr="00B849F8">
        <w:rPr>
          <w:lang w:val="ru-RU"/>
        </w:rPr>
        <w:t>городах отделах (секторах) областных, Минского городского управлений Фонда социальной защиты населения Министерства труда и</w:t>
      </w:r>
      <w:r>
        <w:t> </w:t>
      </w:r>
      <w:r w:rsidRPr="00B849F8">
        <w:rPr>
          <w:lang w:val="ru-RU"/>
        </w:rPr>
        <w:t>социальной защиты (далее</w:t>
      </w:r>
      <w:r>
        <w:t> </w:t>
      </w:r>
      <w:r w:rsidRPr="00B849F8">
        <w:rPr>
          <w:lang w:val="ru-RU"/>
        </w:rPr>
        <w:t>– органы Фонда) в</w:t>
      </w:r>
      <w:r>
        <w:t> </w:t>
      </w:r>
      <w:r w:rsidRPr="00B849F8">
        <w:rPr>
          <w:lang w:val="ru-RU"/>
        </w:rPr>
        <w:t>качестве пл</w:t>
      </w:r>
      <w:r w:rsidRPr="00B849F8">
        <w:rPr>
          <w:lang w:val="ru-RU"/>
        </w:rPr>
        <w:t>ательщиков обязательных страховых взносов, работающие за</w:t>
      </w:r>
      <w:r>
        <w:t> </w:t>
      </w:r>
      <w:r w:rsidRPr="00B849F8">
        <w:rPr>
          <w:lang w:val="ru-RU"/>
        </w:rPr>
        <w:t>пределами Республики Беларусь;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состоящие</w:t>
      </w:r>
      <w:proofErr w:type="gramEnd"/>
      <w:r w:rsidRPr="00B849F8">
        <w:rPr>
          <w:lang w:val="ru-RU"/>
        </w:rPr>
        <w:t xml:space="preserve"> на</w:t>
      </w:r>
      <w:r>
        <w:t> </w:t>
      </w:r>
      <w:r w:rsidRPr="00B849F8">
        <w:rPr>
          <w:lang w:val="ru-RU"/>
        </w:rPr>
        <w:t>учете в</w:t>
      </w:r>
      <w:r>
        <w:t> </w:t>
      </w:r>
      <w:r w:rsidRPr="00B849F8">
        <w:rPr>
          <w:lang w:val="ru-RU"/>
        </w:rPr>
        <w:t>органах Фонда, работающие в</w:t>
      </w:r>
      <w:r>
        <w:t> </w:t>
      </w:r>
      <w:r w:rsidRPr="00B849F8">
        <w:rPr>
          <w:lang w:val="ru-RU"/>
        </w:rPr>
        <w:t>представительствах международных организаций в</w:t>
      </w:r>
      <w:r>
        <w:t> </w:t>
      </w:r>
      <w:r w:rsidRPr="00B849F8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B849F8">
        <w:rPr>
          <w:lang w:val="ru-RU"/>
        </w:rPr>
        <w:t>консульских уч</w:t>
      </w:r>
      <w:r w:rsidRPr="00B849F8">
        <w:rPr>
          <w:lang w:val="ru-RU"/>
        </w:rPr>
        <w:t>реждениях иностранных государств в</w:t>
      </w:r>
      <w:r>
        <w:t> </w:t>
      </w:r>
      <w:r w:rsidRPr="00B849F8">
        <w:rPr>
          <w:lang w:val="ru-RU"/>
        </w:rPr>
        <w:t>Республике Беларусь.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4.</w:t>
      </w:r>
      <w:r>
        <w:t> </w:t>
      </w:r>
      <w:r w:rsidRPr="00B849F8">
        <w:rPr>
          <w:lang w:val="ru-RU"/>
        </w:rPr>
        <w:t>К трудоспособным гражданам, не занятым в экономике, не относятся граждане: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с которыми прекращены трудовые отношения,</w:t>
      </w:r>
      <w:r>
        <w:t> </w:t>
      </w:r>
      <w:r w:rsidRPr="00B849F8">
        <w:rPr>
          <w:lang w:val="ru-RU"/>
        </w:rPr>
        <w:t>– в течение квартала, следующего за кварталом, в котором прекращены трудовые отн</w:t>
      </w:r>
      <w:r w:rsidRPr="00B849F8">
        <w:rPr>
          <w:lang w:val="ru-RU"/>
        </w:rPr>
        <w:t>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</w:t>
      </w:r>
      <w:r w:rsidRPr="00B849F8">
        <w:rPr>
          <w:lang w:val="ru-RU"/>
        </w:rPr>
        <w:t>оты, истечения срока действия контракта</w:t>
      </w:r>
      <w:r>
        <w:t> </w:t>
      </w:r>
      <w:r w:rsidRPr="00B849F8">
        <w:rPr>
          <w:lang w:val="ru-RU"/>
        </w:rPr>
        <w:t>– в течение шести месяцев с даты увольнения;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являвшиеся военнослужащими, сотрудниками (работниками) военизированной организации, имевшими специальные звания,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был</w:t>
      </w:r>
      <w:r w:rsidRPr="00B849F8">
        <w:rPr>
          <w:lang w:val="ru-RU"/>
        </w:rPr>
        <w:t>и прекращены указанные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являвшиеся резервистами во время прохождения занятий и учебных сборов,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являвшиеся военнообязанными во время прохождения военных ил</w:t>
      </w:r>
      <w:r w:rsidRPr="00B849F8">
        <w:rPr>
          <w:lang w:val="ru-RU"/>
        </w:rPr>
        <w:t>и специальных сборов,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закончившие прохождение альтернативной службы,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пол</w:t>
      </w:r>
      <w:r w:rsidRPr="00B849F8">
        <w:rPr>
          <w:lang w:val="ru-RU"/>
        </w:rPr>
        <w:t>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</w:t>
      </w:r>
      <w:r w:rsidRPr="00B849F8">
        <w:rPr>
          <w:lang w:val="ru-RU"/>
        </w:rPr>
        <w:t>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</w:t>
      </w:r>
      <w:r>
        <w:t> </w:t>
      </w:r>
      <w:r w:rsidRPr="00B849F8">
        <w:rPr>
          <w:lang w:val="ru-RU"/>
        </w:rPr>
        <w:t>– до окончания календарного года, в котором были прекращены образ</w:t>
      </w:r>
      <w:r w:rsidRPr="00B849F8">
        <w:rPr>
          <w:lang w:val="ru-RU"/>
        </w:rPr>
        <w:t>овательные отношения</w:t>
      </w:r>
      <w:proofErr w:type="gramEnd"/>
      <w:r w:rsidRPr="00B849F8">
        <w:rPr>
          <w:lang w:val="ru-RU"/>
        </w:rPr>
        <w:t xml:space="preserve"> в связи с получением образования;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являвшиеся учащимися духовных учебных заведений,</w:t>
      </w:r>
      <w:r>
        <w:t> </w:t>
      </w:r>
      <w:r w:rsidRPr="00B849F8">
        <w:rPr>
          <w:lang w:val="ru-RU"/>
        </w:rPr>
        <w:t>– до окончания календарного года, в котором были прекращены образовательные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признанные инвалидами (независимо от группы, причины, даты наступ</w:t>
      </w:r>
      <w:r w:rsidRPr="00B849F8">
        <w:rPr>
          <w:lang w:val="ru-RU"/>
        </w:rPr>
        <w:t>ления и срока инвалидности);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признанные по решению суда недееспособными;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</w:t>
      </w:r>
      <w:r w:rsidRPr="00B849F8">
        <w:rPr>
          <w:lang w:val="ru-RU"/>
        </w:rPr>
        <w:t xml:space="preserve">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</w:t>
      </w:r>
      <w:r w:rsidRPr="00B849F8">
        <w:rPr>
          <w:lang w:val="ru-RU"/>
        </w:rPr>
        <w:t>ктер), пособий по временной нетрудоспособности;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proofErr w:type="gramEnd"/>
      <w:r w:rsidRPr="00B849F8">
        <w:rPr>
          <w:lang w:val="ru-RU"/>
        </w:rPr>
        <w:t xml:space="preserve"> олимпийскими чемпионами, получающими государственную стипендию;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</w:t>
      </w:r>
      <w:r w:rsidRPr="00B849F8">
        <w:rPr>
          <w:lang w:val="ru-RU"/>
        </w:rPr>
        <w:t xml:space="preserve">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</w:t>
      </w:r>
      <w:r>
        <w:t> </w:t>
      </w:r>
      <w:r w:rsidRPr="00B849F8">
        <w:rPr>
          <w:lang w:val="ru-RU"/>
        </w:rPr>
        <w:t>– в период их совместного проживания в местностях, где отсутствовала (отсутствует) возможность их</w:t>
      </w:r>
      <w:r w:rsidRPr="00B849F8">
        <w:rPr>
          <w:lang w:val="ru-RU"/>
        </w:rPr>
        <w:t xml:space="preserve">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являющиеся супругом (супругой) лица, назначенного на должность в межгосударственный орган, предусмотренн</w:t>
      </w:r>
      <w:r w:rsidRPr="00B849F8">
        <w:rPr>
          <w:lang w:val="ru-RU"/>
        </w:rPr>
        <w:t>ый в международных договорах Республики Беларусь либо решениях соответствующих международных органов;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пребывающим (пребывающей) за границей на основании приказа Министерства обороны супруго</w:t>
      </w:r>
      <w:r w:rsidRPr="00B849F8">
        <w:rPr>
          <w:lang w:val="ru-RU"/>
        </w:rPr>
        <w:t>м (супругой)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являющиеся пребывающим (пре</w:t>
      </w:r>
      <w:r w:rsidRPr="00B849F8">
        <w:rPr>
          <w:lang w:val="ru-RU"/>
        </w:rPr>
        <w:t>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</w:t>
      </w:r>
      <w:r w:rsidRPr="00B849F8">
        <w:rPr>
          <w:lang w:val="ru-RU"/>
        </w:rPr>
        <w:t>спублики Беларусь;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получающие доходы от сдачи внаем жилых и нежилых помещений, машино-мест,</w:t>
      </w:r>
      <w:r>
        <w:t> </w:t>
      </w:r>
      <w:r w:rsidRPr="00B849F8">
        <w:rPr>
          <w:lang w:val="ru-RU"/>
        </w:rPr>
        <w:t>– при условии уплаты подоходного налога с физических лиц с такого дохода;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 xml:space="preserve">граждане Республики Беларусь, прибывшие в Республику Беларусь для постоянного проживания, </w:t>
      </w:r>
      <w:r w:rsidRPr="00B849F8">
        <w:rPr>
          <w:lang w:val="ru-RU"/>
        </w:rPr>
        <w:t>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они были зарегистриров</w:t>
      </w:r>
      <w:r w:rsidRPr="00B849F8">
        <w:rPr>
          <w:lang w:val="ru-RU"/>
        </w:rPr>
        <w:t>аны;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выполнявшие в течение полного сезона сезонные работы, включенные в Список сезонных работ, выполне</w:t>
      </w:r>
      <w:r w:rsidRPr="00B849F8">
        <w:rPr>
          <w:lang w:val="ru-RU"/>
        </w:rPr>
        <w:t>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</w:t>
      </w:r>
      <w:r>
        <w:t> </w:t>
      </w:r>
      <w:r w:rsidRPr="00B849F8">
        <w:rPr>
          <w:lang w:val="ru-RU"/>
        </w:rPr>
        <w:t>ноября 1992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671,</w:t>
      </w:r>
      <w:r>
        <w:t> </w:t>
      </w:r>
      <w:r w:rsidRPr="00B849F8">
        <w:rPr>
          <w:lang w:val="ru-RU"/>
        </w:rPr>
        <w:t>– до начала следующего сезона;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находившиеся под медицинским наблюдени</w:t>
      </w:r>
      <w:r w:rsidRPr="00B849F8">
        <w:rPr>
          <w:lang w:val="ru-RU"/>
        </w:rPr>
        <w:t>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</w:t>
      </w:r>
      <w:r>
        <w:t> </w:t>
      </w:r>
      <w:r w:rsidRPr="00B849F8">
        <w:rPr>
          <w:lang w:val="ru-RU"/>
        </w:rPr>
        <w:t>– в период берем</w:t>
      </w:r>
      <w:r w:rsidRPr="00B849F8">
        <w:rPr>
          <w:lang w:val="ru-RU"/>
        </w:rPr>
        <w:t>енности и родов;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отб</w:t>
      </w:r>
      <w:r w:rsidRPr="00B849F8">
        <w:rPr>
          <w:lang w:val="ru-RU"/>
        </w:rPr>
        <w:t>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мера пресечения в виде домашнего ареста либо заключения под стражу, а также наход</w:t>
      </w:r>
      <w:r w:rsidRPr="00B849F8">
        <w:rPr>
          <w:lang w:val="ru-RU"/>
        </w:rPr>
        <w:t>ящиеся в лечебно-трудовых профилакториях;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находящиеся в розыске;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находящиеся на принудительном лечении.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5.</w:t>
      </w:r>
      <w:r>
        <w:t> </w:t>
      </w:r>
      <w:r w:rsidRPr="00B849F8">
        <w:rPr>
          <w:lang w:val="ru-RU"/>
        </w:rPr>
        <w:t>Формирование и ведение базы трудоспособных граждан, не занятых в экономике (далее</w:t>
      </w:r>
      <w:r>
        <w:t> </w:t>
      </w:r>
      <w:r w:rsidRPr="00B849F8">
        <w:rPr>
          <w:lang w:val="ru-RU"/>
        </w:rPr>
        <w:t>– база данных), осуществляется Министерством труда и социальной защ</w:t>
      </w:r>
      <w:r w:rsidRPr="00B849F8">
        <w:rPr>
          <w:lang w:val="ru-RU"/>
        </w:rPr>
        <w:t>иты в целях: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формирования сведений о трудоспособных гражданах, не занятых в экономике;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ведения учета трудоспособных граждан, не занятых в экономике.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6.</w:t>
      </w:r>
      <w:r>
        <w:t> </w:t>
      </w:r>
      <w:r w:rsidRPr="00B849F8">
        <w:rPr>
          <w:lang w:val="ru-RU"/>
        </w:rPr>
        <w:t>В базу данных включается следующая обязательная информация о гражданине: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идентификационный номер;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фамили</w:t>
      </w:r>
      <w:r w:rsidRPr="00B849F8">
        <w:rPr>
          <w:lang w:val="ru-RU"/>
        </w:rPr>
        <w:t>я, собственное имя, отчество (если таковое имеется) на русском языке;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рождения;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пол;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гражданство (подданство);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данные о регистрации по месту жительства и (или) месту пребывания;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смерти;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объявления физического лица умершим, дата отмены решения об объявлении физического лица умершим;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признания физическ</w:t>
      </w:r>
      <w:r w:rsidRPr="00B849F8">
        <w:rPr>
          <w:lang w:val="ru-RU"/>
        </w:rPr>
        <w:t>ого лица недееспособным, дата отмены решения о признании физического лица недееспособным;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идентификационный номер и дата рождения ребенка;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дата лишения родительских прав, восстановления в родительских правах;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название, серия (при наличии) и номер документа, удостоверяющего личность.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7.</w:t>
      </w:r>
      <w:r>
        <w:t> </w:t>
      </w:r>
      <w:r w:rsidRPr="00B849F8">
        <w:rPr>
          <w:lang w:val="ru-RU"/>
        </w:rPr>
        <w:t>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</w:t>
      </w:r>
      <w:r w:rsidRPr="00B849F8">
        <w:rPr>
          <w:lang w:val="ru-RU"/>
        </w:rPr>
        <w:t>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8.</w:t>
      </w:r>
      <w:r>
        <w:t> </w:t>
      </w:r>
      <w:r w:rsidRPr="00B849F8">
        <w:rPr>
          <w:lang w:val="ru-RU"/>
        </w:rPr>
        <w:t>Министерство труда и социальной защиты имеет право включать в базу данных дополнительную информацию по сравнению с</w:t>
      </w:r>
      <w:r w:rsidRPr="00B849F8">
        <w:rPr>
          <w:lang w:val="ru-RU"/>
        </w:rPr>
        <w:t xml:space="preserve"> указанной в пункте 6 настоящего Положения.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</w:t>
      </w:r>
      <w:r>
        <w:t> </w:t>
      </w:r>
      <w:r w:rsidRPr="00B849F8">
        <w:rPr>
          <w:lang w:val="ru-RU"/>
        </w:rPr>
        <w:t>Министерство труда и социальной защиты при формировании и ведении базы данных: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9.1.</w:t>
      </w:r>
      <w:r>
        <w:t> </w:t>
      </w:r>
      <w:r w:rsidRPr="00B849F8">
        <w:rPr>
          <w:lang w:val="ru-RU"/>
        </w:rPr>
        <w:t>разрабатывает технические требования, связанные с работой базы данных;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9.2.</w:t>
      </w:r>
      <w:r>
        <w:t> </w:t>
      </w:r>
      <w:r w:rsidRPr="00B849F8">
        <w:rPr>
          <w:lang w:val="ru-RU"/>
        </w:rPr>
        <w:t>устанавливает формат и структуру общей части элек</w:t>
      </w:r>
      <w:r w:rsidRPr="00B849F8">
        <w:rPr>
          <w:lang w:val="ru-RU"/>
        </w:rPr>
        <w:t>тронных документов для ведения базы данных;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9.3.</w:t>
      </w:r>
      <w:r>
        <w:t> </w:t>
      </w:r>
      <w:r w:rsidRPr="00B849F8">
        <w:rPr>
          <w:lang w:val="ru-RU"/>
        </w:rPr>
        <w:t>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9.4.</w:t>
      </w:r>
      <w:r>
        <w:t> </w:t>
      </w:r>
      <w:r w:rsidRPr="00B849F8">
        <w:rPr>
          <w:lang w:val="ru-RU"/>
        </w:rPr>
        <w:t>в пределах своей компетенции осуществляет методическое руководство органи</w:t>
      </w:r>
      <w:r w:rsidRPr="00B849F8">
        <w:rPr>
          <w:lang w:val="ru-RU"/>
        </w:rPr>
        <w:t>зацией взаимодействия базы данных с государственными системами и ресурсами, учитывающими отдельные категории граждан;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9.5.</w:t>
      </w:r>
      <w:r>
        <w:t> </w:t>
      </w:r>
      <w:r w:rsidRPr="00B849F8">
        <w:rPr>
          <w:lang w:val="ru-RU"/>
        </w:rPr>
        <w:t>предоставляет государственным органам и организациям программное обеспечение для подготовки и направления ими информации в виде элект</w:t>
      </w:r>
      <w:r w:rsidRPr="00B849F8">
        <w:rPr>
          <w:lang w:val="ru-RU"/>
        </w:rPr>
        <w:t>ронных документов в целях формирования базы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10.</w:t>
      </w:r>
      <w:r>
        <w:t> </w:t>
      </w:r>
      <w:proofErr w:type="gramStart"/>
      <w:r w:rsidRPr="00B849F8">
        <w:rPr>
          <w:lang w:val="ru-RU"/>
        </w:rPr>
        <w:t>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</w:t>
      </w:r>
      <w:r w:rsidRPr="00B849F8">
        <w:rPr>
          <w:lang w:val="ru-RU"/>
        </w:rPr>
        <w:t xml:space="preserve"> экономике (далее</w:t>
      </w:r>
      <w:r>
        <w:t> </w:t>
      </w:r>
      <w:r w:rsidRPr="00B849F8">
        <w:rPr>
          <w:lang w:val="ru-RU"/>
        </w:rPr>
        <w:t>– списки идентификационных номеров граждан), за первое полугодие текущего года не позднее 1</w:t>
      </w:r>
      <w:r>
        <w:t> </w:t>
      </w:r>
      <w:r w:rsidRPr="00B849F8">
        <w:rPr>
          <w:lang w:val="ru-RU"/>
        </w:rPr>
        <w:t>сентября текущего года и за второе полугодие текущего года не позднее 1</w:t>
      </w:r>
      <w:r>
        <w:t> </w:t>
      </w:r>
      <w:r w:rsidRPr="00B849F8">
        <w:rPr>
          <w:lang w:val="ru-RU"/>
        </w:rPr>
        <w:t xml:space="preserve">марта следующего года и актуализируется за </w:t>
      </w:r>
      <w:r>
        <w:t>I</w:t>
      </w:r>
      <w:r w:rsidRPr="00B849F8">
        <w:rPr>
          <w:lang w:val="ru-RU"/>
        </w:rPr>
        <w:t xml:space="preserve"> квартал текущего года</w:t>
      </w:r>
      <w:proofErr w:type="gramEnd"/>
      <w:r w:rsidRPr="00B849F8">
        <w:rPr>
          <w:lang w:val="ru-RU"/>
        </w:rPr>
        <w:t xml:space="preserve"> не позд</w:t>
      </w:r>
      <w:r w:rsidRPr="00B849F8">
        <w:rPr>
          <w:lang w:val="ru-RU"/>
        </w:rPr>
        <w:t>нее 1</w:t>
      </w:r>
      <w:r>
        <w:t> </w:t>
      </w:r>
      <w:r w:rsidRPr="00B849F8">
        <w:rPr>
          <w:lang w:val="ru-RU"/>
        </w:rPr>
        <w:t xml:space="preserve">июня и за </w:t>
      </w:r>
      <w:r>
        <w:t>III </w:t>
      </w:r>
      <w:r w:rsidRPr="00B849F8">
        <w:rPr>
          <w:lang w:val="ru-RU"/>
        </w:rPr>
        <w:t>квартал текущего года не позднее 1</w:t>
      </w:r>
      <w:r>
        <w:t> </w:t>
      </w:r>
      <w:r w:rsidRPr="00B849F8">
        <w:rPr>
          <w:lang w:val="ru-RU"/>
        </w:rPr>
        <w:t>декабря.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11.</w:t>
      </w:r>
      <w:r>
        <w:t> </w:t>
      </w:r>
      <w:r w:rsidRPr="00B849F8">
        <w:rPr>
          <w:lang w:val="ru-RU"/>
        </w:rPr>
        <w:t>Для формирования базы данных: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11.1.</w:t>
      </w:r>
      <w:r>
        <w:t> </w:t>
      </w:r>
      <w:r w:rsidRPr="00B849F8">
        <w:rPr>
          <w:lang w:val="ru-RU"/>
        </w:rPr>
        <w:t>государственные органы, иные организации согласно приложению 1 представляют в Министерство труда и социальной защиты в соответствии с пунктами 16 и</w:t>
      </w:r>
      <w:r>
        <w:t> </w:t>
      </w:r>
      <w:r w:rsidRPr="00B849F8">
        <w:rPr>
          <w:lang w:val="ru-RU"/>
        </w:rPr>
        <w:t>17 н</w:t>
      </w:r>
      <w:r w:rsidRPr="00B849F8">
        <w:rPr>
          <w:lang w:val="ru-RU"/>
        </w:rPr>
        <w:t>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11.2.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12.</w:t>
      </w:r>
      <w:r>
        <w:t> </w:t>
      </w:r>
      <w:r w:rsidRPr="00B849F8">
        <w:rPr>
          <w:lang w:val="ru-RU"/>
        </w:rPr>
        <w:t>Министерство внутренних дел в соответствии с законодательством и в порядке, определяемом Министром внутренних дел: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12.1.</w:t>
      </w:r>
      <w:r>
        <w:t> </w:t>
      </w:r>
      <w:r w:rsidRPr="00B849F8">
        <w:rPr>
          <w:lang w:val="ru-RU"/>
        </w:rPr>
        <w:t>один раз в полугодие осуществляет формирование в виде текстового файла списка идентификационных номеров граждан в возрасте 18 лет</w:t>
      </w:r>
      <w:r w:rsidRPr="00B849F8">
        <w:rPr>
          <w:lang w:val="ru-RU"/>
        </w:rPr>
        <w:t xml:space="preserve">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</w:t>
      </w:r>
      <w:r w:rsidRPr="00B849F8">
        <w:rPr>
          <w:lang w:val="ru-RU"/>
        </w:rPr>
        <w:t>ности, Министерством обороны, Министерством по чрезвычайным ситуациям.</w:t>
      </w:r>
      <w:proofErr w:type="gramEnd"/>
      <w:r w:rsidRPr="00B849F8">
        <w:rPr>
          <w:lang w:val="ru-RU"/>
        </w:rPr>
        <w:t xml:space="preserve"> При формировании списка идентификационных номеров граждан за первое полугодие текущего года учитываются граждане, которые на 1</w:t>
      </w:r>
      <w:r>
        <w:t> </w:t>
      </w:r>
      <w:r w:rsidRPr="00B849F8">
        <w:rPr>
          <w:lang w:val="ru-RU"/>
        </w:rPr>
        <w:t>июля текущего года достигли 18-летнего возраста, за второе</w:t>
      </w:r>
      <w:r w:rsidRPr="00B849F8">
        <w:rPr>
          <w:lang w:val="ru-RU"/>
        </w:rPr>
        <w:t xml:space="preserve"> полугодие текущего года</w:t>
      </w:r>
      <w:r>
        <w:t> </w:t>
      </w:r>
      <w:r w:rsidRPr="00B849F8">
        <w:rPr>
          <w:lang w:val="ru-RU"/>
        </w:rPr>
        <w:t>– граждане, которые на 1</w:t>
      </w:r>
      <w:r>
        <w:t> </w:t>
      </w:r>
      <w:r w:rsidRPr="00B849F8">
        <w:rPr>
          <w:lang w:val="ru-RU"/>
        </w:rPr>
        <w:t>января следующего года достигли 18-летнего возраста;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12.2.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12.3.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12.4.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12.5.</w:t>
      </w:r>
      <w:r>
        <w:t> </w:t>
      </w:r>
      <w:r w:rsidRPr="00B849F8">
        <w:rPr>
          <w:lang w:val="ru-RU"/>
        </w:rPr>
        <w:t>формирует список идентификационных номеров гр</w:t>
      </w:r>
      <w:r w:rsidRPr="00B849F8">
        <w:rPr>
          <w:lang w:val="ru-RU"/>
        </w:rPr>
        <w:t xml:space="preserve">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</w:t>
      </w:r>
      <w:r w:rsidRPr="00B849F8">
        <w:rPr>
          <w:lang w:val="ru-RU"/>
        </w:rPr>
        <w:t>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 w:rsidRPr="00B849F8">
        <w:rPr>
          <w:lang w:val="ru-RU"/>
        </w:rPr>
        <w:t xml:space="preserve"> защиты.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13.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14.</w:t>
      </w:r>
      <w:r>
        <w:t> </w:t>
      </w:r>
      <w:r w:rsidRPr="00B849F8">
        <w:rPr>
          <w:i/>
          <w:iCs/>
          <w:lang w:val="ru-RU"/>
        </w:rPr>
        <w:t>Для служебного пользования</w:t>
      </w:r>
      <w:r w:rsidRPr="00B849F8">
        <w:rPr>
          <w:lang w:val="ru-RU"/>
        </w:rPr>
        <w:t>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15.</w:t>
      </w:r>
      <w:r>
        <w:t> </w:t>
      </w:r>
      <w:r w:rsidRPr="00B849F8">
        <w:rPr>
          <w:lang w:val="ru-RU"/>
        </w:rPr>
        <w:t>Комитет государст</w:t>
      </w:r>
      <w:r w:rsidRPr="00B849F8">
        <w:rPr>
          <w:lang w:val="ru-RU"/>
        </w:rPr>
        <w:t>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Министерство труда и соци</w:t>
      </w:r>
      <w:r w:rsidRPr="00B849F8">
        <w:rPr>
          <w:lang w:val="ru-RU"/>
        </w:rPr>
        <w:t>альной защиты до 20-го числа второго месяца, следующего за полугодием, за которое формируется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16.</w:t>
      </w:r>
      <w:r>
        <w:t> </w:t>
      </w:r>
      <w:r w:rsidRPr="00B849F8">
        <w:rPr>
          <w:lang w:val="ru-RU"/>
        </w:rPr>
        <w:t>Государственные органы, иные организации, за исключением перечисленных в пунктах 12–15 настоящего Положения, формируют в отношении граждан, котор</w:t>
      </w:r>
      <w:r w:rsidRPr="00B849F8">
        <w:rPr>
          <w:lang w:val="ru-RU"/>
        </w:rPr>
        <w:t>ые в квартале, предшествующем формированию (актуализации) базы данных, относились к категориям, указанным в пунктах 2–13 приложения 1, приложении 3, списки идентификационных номеров граждан и представляют их для формирования (актуализации) базы данных: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при наличии государственных информационных систем и ресурсов, учитывающих отдельные категории граждан,</w:t>
      </w:r>
      <w:r>
        <w:t> </w:t>
      </w:r>
      <w:r w:rsidRPr="00B849F8">
        <w:rPr>
          <w:lang w:val="ru-RU"/>
        </w:rPr>
        <w:t>– посредством общегосударственной автоматизированной информационной системы в автоматизированном режиме;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при отсутствии государственных информационных си</w:t>
      </w:r>
      <w:r w:rsidRPr="00B849F8">
        <w:rPr>
          <w:lang w:val="ru-RU"/>
        </w:rPr>
        <w:t>стем и ресурсов, учитывающих отдельные категории граждан,</w:t>
      </w:r>
      <w:r>
        <w:t> </w:t>
      </w:r>
      <w:r w:rsidRPr="00B849F8">
        <w:rPr>
          <w:lang w:val="ru-RU"/>
        </w:rPr>
        <w:t>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</w:t>
      </w:r>
      <w:r w:rsidRPr="00B849F8">
        <w:rPr>
          <w:lang w:val="ru-RU"/>
        </w:rPr>
        <w:t>нной информационной системы, использование которой допускается для организации такого взаимодействия.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i/>
          <w:iCs/>
          <w:lang w:val="ru-RU"/>
        </w:rPr>
        <w:t>Для служебного пользования.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Министерство внутренних дел формирует в отношении граждан, которые в квартале, предшествующем формированию (актуализации) базы</w:t>
      </w:r>
      <w:r w:rsidRPr="00B849F8">
        <w:rPr>
          <w:lang w:val="ru-RU"/>
        </w:rPr>
        <w:t xml:space="preserve"> данных, относились к категории, указанной в пункте 14 приложения 1, список идентификационных номеров граждан и представляет его для формирования (актуализации) базы данных посредством общегосударственной автоматизированной информационной системы или иной </w:t>
      </w:r>
      <w:r w:rsidRPr="00B849F8">
        <w:rPr>
          <w:lang w:val="ru-RU"/>
        </w:rPr>
        <w:t>межведомственной информационной системы, использование которой допускается для организации такого взаимодействия.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Государственные органы и иные организации, указанные в приложении 3, представляют для формирования базы данных списки идентификационных номеро</w:t>
      </w:r>
      <w:r w:rsidRPr="00B849F8">
        <w:rPr>
          <w:lang w:val="ru-RU"/>
        </w:rPr>
        <w:t>в граждан отдельно по каждой категории граждан, указанной в приложении 3.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17.</w:t>
      </w:r>
      <w:r>
        <w:t> </w:t>
      </w:r>
      <w:r w:rsidRPr="00B849F8">
        <w:rPr>
          <w:lang w:val="ru-RU"/>
        </w:rPr>
        <w:t>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</w:t>
      </w:r>
      <w:r w:rsidRPr="00B849F8">
        <w:rPr>
          <w:lang w:val="ru-RU"/>
        </w:rPr>
        <w:t>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17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>.</w:t>
      </w:r>
      <w:r>
        <w:t> </w:t>
      </w:r>
      <w:proofErr w:type="gramStart"/>
      <w:r w:rsidRPr="00B849F8">
        <w:rPr>
          <w:lang w:val="ru-RU"/>
        </w:rPr>
        <w:t xml:space="preserve">Фонд социальной защиты населения Министерства труда и социальной защиты направляет список идентификационных номеров граждан, которые в </w:t>
      </w:r>
      <w:r>
        <w:t>I</w:t>
      </w:r>
      <w:r w:rsidRPr="00B849F8">
        <w:rPr>
          <w:lang w:val="ru-RU"/>
        </w:rPr>
        <w:t xml:space="preserve"> и </w:t>
      </w:r>
      <w:r>
        <w:t>III</w:t>
      </w:r>
      <w:r w:rsidRPr="00B849F8">
        <w:rPr>
          <w:lang w:val="ru-RU"/>
        </w:rPr>
        <w:t xml:space="preserve"> кварталах соответственно относились к категориям, указанным в пункте 1 приложения 1, сформированный в соответс</w:t>
      </w:r>
      <w:r w:rsidRPr="00B849F8">
        <w:rPr>
          <w:lang w:val="ru-RU"/>
        </w:rPr>
        <w:t xml:space="preserve">твии с абзацами вторым и третьим части первой пункта 16 </w:t>
      </w:r>
      <w:r w:rsidRPr="00B849F8">
        <w:rPr>
          <w:lang w:val="ru-RU"/>
        </w:rPr>
        <w:lastRenderedPageBreak/>
        <w:t xml:space="preserve">настоящего Положения, в Министерство труда и социальной защиты до 15-го числа второго месяца, следующего за </w:t>
      </w:r>
      <w:r>
        <w:t>I</w:t>
      </w:r>
      <w:r w:rsidRPr="00B849F8">
        <w:rPr>
          <w:lang w:val="ru-RU"/>
        </w:rPr>
        <w:t xml:space="preserve"> и </w:t>
      </w:r>
      <w:r>
        <w:t>III</w:t>
      </w:r>
      <w:proofErr w:type="gramEnd"/>
      <w:r w:rsidRPr="00B849F8">
        <w:rPr>
          <w:lang w:val="ru-RU"/>
        </w:rPr>
        <w:t xml:space="preserve"> кварталами, за которые актуализируется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18.</w:t>
      </w:r>
      <w:r>
        <w:t> </w:t>
      </w:r>
      <w:r w:rsidRPr="00B849F8">
        <w:rPr>
          <w:lang w:val="ru-RU"/>
        </w:rPr>
        <w:t>Министерство труда и социаль</w:t>
      </w:r>
      <w:r w:rsidRPr="00B849F8">
        <w:rPr>
          <w:lang w:val="ru-RU"/>
        </w:rPr>
        <w:t>ной защиты на основании списков идентификационных номеров граждан, полученных в соответствии с подпунктом 12.5 пункта 12, пунктами 15–17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 xml:space="preserve"> настоящего Положения, и сведений о гражданах, категории которых указаны в пункте 2 приложения 1, с учетом их уточнения</w:t>
      </w:r>
      <w:r w:rsidRPr="00B849F8">
        <w:rPr>
          <w:lang w:val="ru-RU"/>
        </w:rPr>
        <w:t xml:space="preserve"> (при необходимости)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Министерство труда и социальной защиты при формировании базы дан</w:t>
      </w:r>
      <w:r w:rsidRPr="00B849F8">
        <w:rPr>
          <w:lang w:val="ru-RU"/>
        </w:rPr>
        <w:t>ных за первое полугодие текущего года исключает из нее граждан, которые на 31</w:t>
      </w:r>
      <w:r>
        <w:t> </w:t>
      </w:r>
      <w:r w:rsidRPr="00B849F8">
        <w:rPr>
          <w:lang w:val="ru-RU"/>
        </w:rPr>
        <w:t>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</w:t>
      </w:r>
      <w:r>
        <w:t> </w:t>
      </w:r>
      <w:r w:rsidRPr="00B849F8">
        <w:rPr>
          <w:lang w:val="ru-RU"/>
        </w:rPr>
        <w:t>– граждан, которые на 1</w:t>
      </w:r>
      <w:r>
        <w:t> </w:t>
      </w:r>
      <w:r w:rsidRPr="00B849F8">
        <w:rPr>
          <w:lang w:val="ru-RU"/>
        </w:rPr>
        <w:t>июля следующего года достигнут общеустановленного пенсионного возраста или будут являться лицами старше этого возраста.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19.</w:t>
      </w:r>
      <w:r>
        <w:t> </w:t>
      </w:r>
      <w:r w:rsidRPr="00B849F8">
        <w:rPr>
          <w:lang w:val="ru-RU"/>
        </w:rPr>
        <w:t>Министерство внутренних дел представляет в Министерство труда и социальной защиты в соответствии с электронными запросами информаци</w:t>
      </w:r>
      <w:r w:rsidRPr="00B849F8">
        <w:rPr>
          <w:lang w:val="ru-RU"/>
        </w:rPr>
        <w:t>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</w:t>
      </w:r>
      <w:r w:rsidRPr="00B849F8">
        <w:rPr>
          <w:lang w:val="ru-RU"/>
        </w:rPr>
        <w:t>звание, серия (при наличии) 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</w:t>
      </w:r>
      <w:r w:rsidRPr="00B849F8">
        <w:rPr>
          <w:lang w:val="ru-RU"/>
        </w:rPr>
        <w:t xml:space="preserve"> решения о признании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</w:t>
      </w:r>
      <w:r w:rsidRPr="00B849F8">
        <w:rPr>
          <w:lang w:val="ru-RU"/>
        </w:rPr>
        <w:t xml:space="preserve"> восстановления в родительских правах).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С 1</w:t>
      </w:r>
      <w:r>
        <w:t> </w:t>
      </w:r>
      <w:r w:rsidRPr="00B849F8">
        <w:rPr>
          <w:lang w:val="ru-RU"/>
        </w:rPr>
        <w:t>января</w:t>
      </w:r>
      <w:r w:rsidRPr="00B849F8">
        <w:rPr>
          <w:lang w:val="ru-RU"/>
        </w:rPr>
        <w:t xml:space="preserve"> 2022</w:t>
      </w:r>
      <w:r>
        <w:t> </w:t>
      </w:r>
      <w:r w:rsidRPr="00B849F8">
        <w:rPr>
          <w:lang w:val="ru-RU"/>
        </w:rPr>
        <w:t>г.</w:t>
      </w:r>
      <w:r>
        <w:t> </w:t>
      </w:r>
      <w:r w:rsidRPr="00B849F8">
        <w:rPr>
          <w:lang w:val="ru-RU"/>
        </w:rPr>
        <w:t>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20.</w:t>
      </w:r>
      <w:r>
        <w:t> </w:t>
      </w:r>
      <w:r w:rsidRPr="00B849F8">
        <w:rPr>
          <w:lang w:val="ru-RU"/>
        </w:rPr>
        <w:t>Министерство труда и социально</w:t>
      </w:r>
      <w:r w:rsidRPr="00B849F8">
        <w:rPr>
          <w:lang w:val="ru-RU"/>
        </w:rPr>
        <w:t>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</w:t>
      </w:r>
      <w:r w:rsidRPr="00B849F8">
        <w:rPr>
          <w:lang w:val="ru-RU"/>
        </w:rPr>
        <w:t>изируется)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 xml:space="preserve"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приложением 3. Информация о наличии у гражданина </w:t>
      </w:r>
      <w:r w:rsidRPr="00B849F8">
        <w:rPr>
          <w:lang w:val="ru-RU"/>
        </w:rPr>
        <w:t>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</w:t>
      </w:r>
      <w:r w:rsidRPr="00B849F8">
        <w:rPr>
          <w:lang w:val="ru-RU"/>
        </w:rPr>
        <w:t xml:space="preserve">бенок </w:t>
      </w:r>
      <w:r w:rsidRPr="00B849F8">
        <w:rPr>
          <w:lang w:val="ru-RU"/>
        </w:rPr>
        <w:lastRenderedPageBreak/>
        <w:t>достиг 18-летнего возраста в полугодии, за которое формируется (сформирована) база данных.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20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>.</w:t>
      </w:r>
      <w:r>
        <w:t> </w:t>
      </w:r>
      <w:r w:rsidRPr="00B849F8">
        <w:rPr>
          <w:lang w:val="ru-RU"/>
        </w:rPr>
        <w:t>Фонд социальной защиты населения Министерства труда и</w:t>
      </w:r>
      <w:r>
        <w:t> </w:t>
      </w:r>
      <w:r w:rsidRPr="00B849F8">
        <w:rPr>
          <w:lang w:val="ru-RU"/>
        </w:rPr>
        <w:t>социальной защиты ежемесячно до</w:t>
      </w:r>
      <w:r>
        <w:t> </w:t>
      </w:r>
      <w:r w:rsidRPr="00B849F8">
        <w:rPr>
          <w:lang w:val="ru-RU"/>
        </w:rPr>
        <w:t>2-го числа направляет в</w:t>
      </w:r>
      <w:r>
        <w:t> </w:t>
      </w: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список идентификационных номеров граждан, которые уволены и</w:t>
      </w:r>
      <w:r>
        <w:t> </w:t>
      </w:r>
      <w:r w:rsidRPr="00B849F8">
        <w:rPr>
          <w:lang w:val="ru-RU"/>
        </w:rPr>
        <w:t>не</w:t>
      </w:r>
      <w:r>
        <w:t> </w:t>
      </w:r>
      <w:r w:rsidRPr="00B849F8">
        <w:rPr>
          <w:lang w:val="ru-RU"/>
        </w:rPr>
        <w:t>приняты на</w:t>
      </w:r>
      <w:r>
        <w:t> </w:t>
      </w:r>
      <w:r w:rsidRPr="00B849F8">
        <w:rPr>
          <w:lang w:val="ru-RU"/>
        </w:rPr>
        <w:t>работу на</w:t>
      </w:r>
      <w:r>
        <w:t> </w:t>
      </w:r>
      <w:r w:rsidRPr="00B849F8">
        <w:rPr>
          <w:lang w:val="ru-RU"/>
        </w:rPr>
        <w:t>1-е число каждого мес</w:t>
      </w:r>
      <w:r w:rsidRPr="00B849F8">
        <w:rPr>
          <w:lang w:val="ru-RU"/>
        </w:rPr>
        <w:t>яца.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ежемесячно до</w:t>
      </w:r>
      <w:r>
        <w:t> </w:t>
      </w:r>
      <w:r w:rsidRPr="00B849F8">
        <w:rPr>
          <w:lang w:val="ru-RU"/>
        </w:rPr>
        <w:t>3-го числа передает в</w:t>
      </w:r>
      <w:r>
        <w:t> </w:t>
      </w:r>
      <w:r w:rsidRPr="00B849F8">
        <w:rPr>
          <w:lang w:val="ru-RU"/>
        </w:rPr>
        <w:t>Государственный пограничный комитет, Министерство по</w:t>
      </w:r>
      <w:r>
        <w:t> </w:t>
      </w:r>
      <w:r w:rsidRPr="00B849F8">
        <w:rPr>
          <w:lang w:val="ru-RU"/>
        </w:rPr>
        <w:t>налогам и</w:t>
      </w:r>
      <w:r>
        <w:t> </w:t>
      </w:r>
      <w:r w:rsidRPr="00B849F8">
        <w:rPr>
          <w:lang w:val="ru-RU"/>
        </w:rPr>
        <w:t>сборам список идентификационных номеров граждан, указанный в</w:t>
      </w:r>
      <w:r>
        <w:t> </w:t>
      </w:r>
      <w:r w:rsidRPr="00B849F8">
        <w:rPr>
          <w:lang w:val="ru-RU"/>
        </w:rPr>
        <w:t>части первой настоящего пункта.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Государственный погр</w:t>
      </w:r>
      <w:r w:rsidRPr="00B849F8">
        <w:rPr>
          <w:lang w:val="ru-RU"/>
        </w:rPr>
        <w:t>аничный комитет формирует сведения о</w:t>
      </w:r>
      <w:r>
        <w:t> </w:t>
      </w:r>
      <w:r w:rsidRPr="00B849F8">
        <w:rPr>
          <w:lang w:val="ru-RU"/>
        </w:rPr>
        <w:t>гражданах, выехавших за</w:t>
      </w:r>
      <w:r>
        <w:t> </w:t>
      </w:r>
      <w:r w:rsidRPr="00B849F8">
        <w:rPr>
          <w:lang w:val="ru-RU"/>
        </w:rPr>
        <w:t>пределы Республики Беларусь на</w:t>
      </w:r>
      <w:r>
        <w:t> </w:t>
      </w:r>
      <w:r w:rsidRPr="00B849F8">
        <w:rPr>
          <w:lang w:val="ru-RU"/>
        </w:rPr>
        <w:t>срок свыше 30 календарных дней подряд, и</w:t>
      </w:r>
      <w:r>
        <w:t> </w:t>
      </w:r>
      <w:r w:rsidRPr="00B849F8">
        <w:rPr>
          <w:lang w:val="ru-RU"/>
        </w:rPr>
        <w:t>передает их в</w:t>
      </w:r>
      <w:r>
        <w:t> </w:t>
      </w: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ежемесячно до</w:t>
      </w:r>
      <w:r>
        <w:t> </w:t>
      </w:r>
      <w:r w:rsidRPr="00B849F8">
        <w:rPr>
          <w:lang w:val="ru-RU"/>
        </w:rPr>
        <w:t>5-го числа.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Министерство по</w:t>
      </w:r>
      <w:r>
        <w:t> </w:t>
      </w:r>
      <w:r w:rsidRPr="00B849F8">
        <w:rPr>
          <w:lang w:val="ru-RU"/>
        </w:rPr>
        <w:t>налогам и</w:t>
      </w:r>
      <w:r>
        <w:t> </w:t>
      </w:r>
      <w:r w:rsidRPr="00B849F8">
        <w:rPr>
          <w:lang w:val="ru-RU"/>
        </w:rPr>
        <w:t>сборам формирует и</w:t>
      </w:r>
      <w:r>
        <w:t> </w:t>
      </w:r>
      <w:r w:rsidRPr="00B849F8">
        <w:rPr>
          <w:lang w:val="ru-RU"/>
        </w:rPr>
        <w:t>передает в</w:t>
      </w:r>
      <w:r>
        <w:t> </w:t>
      </w: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ежемесячно до</w:t>
      </w:r>
      <w:r>
        <w:t> </w:t>
      </w:r>
      <w:r w:rsidRPr="00B849F8">
        <w:rPr>
          <w:lang w:val="ru-RU"/>
        </w:rPr>
        <w:t>5-го числа сведения о</w:t>
      </w:r>
      <w:r>
        <w:t> </w:t>
      </w:r>
      <w:r w:rsidRPr="00B849F8">
        <w:rPr>
          <w:lang w:val="ru-RU"/>
        </w:rPr>
        <w:t>гражданах, осуществляющих виды деятельности, не</w:t>
      </w:r>
      <w:r>
        <w:t> </w:t>
      </w:r>
      <w:r w:rsidRPr="00B849F8">
        <w:rPr>
          <w:lang w:val="ru-RU"/>
        </w:rPr>
        <w:t>относящиеся к</w:t>
      </w:r>
      <w:r>
        <w:t> </w:t>
      </w:r>
      <w:r w:rsidRPr="00B849F8">
        <w:rPr>
          <w:lang w:val="ru-RU"/>
        </w:rPr>
        <w:t>предпринимательской деятельности, при осуществлении которых уплачивается единый налог с</w:t>
      </w:r>
      <w:r>
        <w:t> </w:t>
      </w:r>
      <w:r w:rsidRPr="00B849F8">
        <w:rPr>
          <w:lang w:val="ru-RU"/>
        </w:rPr>
        <w:t>индивидуальных пред</w:t>
      </w:r>
      <w:r w:rsidRPr="00B849F8">
        <w:rPr>
          <w:lang w:val="ru-RU"/>
        </w:rPr>
        <w:t>принимателей и</w:t>
      </w:r>
      <w:r>
        <w:t> </w:t>
      </w:r>
      <w:r w:rsidRPr="00B849F8">
        <w:rPr>
          <w:lang w:val="ru-RU"/>
        </w:rPr>
        <w:t>иных физических лиц, гражданах, осуществляющих ремесленную деятельность, гражданах, получающих доходы от</w:t>
      </w:r>
      <w:r>
        <w:t> </w:t>
      </w:r>
      <w:r w:rsidRPr="00B849F8">
        <w:rPr>
          <w:lang w:val="ru-RU"/>
        </w:rPr>
        <w:t>сдачи внаем жилых и</w:t>
      </w:r>
      <w:r>
        <w:t> </w:t>
      </w:r>
      <w:r w:rsidRPr="00B849F8">
        <w:rPr>
          <w:lang w:val="ru-RU"/>
        </w:rPr>
        <w:t>нежилых помещений, машино-мест.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ежемесячно до</w:t>
      </w:r>
      <w:r>
        <w:t> </w:t>
      </w:r>
      <w:r w:rsidRPr="00B849F8">
        <w:rPr>
          <w:lang w:val="ru-RU"/>
        </w:rPr>
        <w:t>6-го числа направляет полученны</w:t>
      </w:r>
      <w:r w:rsidRPr="00B849F8">
        <w:rPr>
          <w:lang w:val="ru-RU"/>
        </w:rPr>
        <w:t>е из</w:t>
      </w:r>
      <w:r>
        <w:t> </w:t>
      </w:r>
      <w:r w:rsidRPr="00B849F8">
        <w:rPr>
          <w:lang w:val="ru-RU"/>
        </w:rPr>
        <w:t>государственных органов, указанных в</w:t>
      </w:r>
      <w:r>
        <w:t> </w:t>
      </w:r>
      <w:r w:rsidRPr="00B849F8">
        <w:rPr>
          <w:lang w:val="ru-RU"/>
        </w:rPr>
        <w:t>частях третьей и</w:t>
      </w:r>
      <w:r>
        <w:t> </w:t>
      </w:r>
      <w:r w:rsidRPr="00B849F8">
        <w:rPr>
          <w:lang w:val="ru-RU"/>
        </w:rPr>
        <w:t>четвертой настоящего пункта, сведения в</w:t>
      </w:r>
      <w:r>
        <w:t> </w:t>
      </w:r>
      <w:r w:rsidRPr="00B849F8">
        <w:rPr>
          <w:lang w:val="ru-RU"/>
        </w:rPr>
        <w:t>комиссии.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21.</w:t>
      </w:r>
      <w:r>
        <w:t> </w:t>
      </w:r>
      <w:proofErr w:type="gramStart"/>
      <w:r w:rsidRPr="00B849F8">
        <w:rPr>
          <w:lang w:val="ru-RU"/>
        </w:rPr>
        <w:t>В список трудоспособных граждан, не занятых в экономике, оплачивающих услуги, определяемые Советом Министров Республики Беларусь, по ценам (тар</w:t>
      </w:r>
      <w:r w:rsidRPr="00B849F8">
        <w:rPr>
          <w:lang w:val="ru-RU"/>
        </w:rPr>
        <w:t>ифам), обеспечивающим полное возмещение экономически обоснованных затрат на их оказание, который формируется комиссией в соответствии с пунктом 5 Декрета Президента Республики Беларусь от 2</w:t>
      </w:r>
      <w:r>
        <w:t> </w:t>
      </w:r>
      <w:r w:rsidRPr="00B849F8">
        <w:rPr>
          <w:lang w:val="ru-RU"/>
        </w:rPr>
        <w:t>апреля 2015</w:t>
      </w:r>
      <w:r>
        <w:t> </w:t>
      </w:r>
      <w:r w:rsidRPr="00B849F8">
        <w:rPr>
          <w:lang w:val="ru-RU"/>
        </w:rPr>
        <w:t>г. №</w:t>
      </w:r>
      <w:r>
        <w:t> </w:t>
      </w:r>
      <w:r w:rsidRPr="00B849F8">
        <w:rPr>
          <w:lang w:val="ru-RU"/>
        </w:rPr>
        <w:t>3, не включаются граждане при их обращении в коми</w:t>
      </w:r>
      <w:r w:rsidRPr="00B849F8">
        <w:rPr>
          <w:lang w:val="ru-RU"/>
        </w:rPr>
        <w:t>ссию и предъявлении подтверждающих документов и (или) их</w:t>
      </w:r>
      <w:proofErr w:type="gramEnd"/>
      <w:r w:rsidRPr="00B849F8">
        <w:rPr>
          <w:lang w:val="ru-RU"/>
        </w:rPr>
        <w:t xml:space="preserve"> копий, которые относятся к следующим категориям: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работающие на</w:t>
      </w:r>
      <w:r>
        <w:t> </w:t>
      </w:r>
      <w:r w:rsidRPr="00B849F8">
        <w:rPr>
          <w:lang w:val="ru-RU"/>
        </w:rPr>
        <w:t>территории государств</w:t>
      </w:r>
      <w:r>
        <w:t> </w:t>
      </w:r>
      <w:r w:rsidRPr="00B849F8">
        <w:rPr>
          <w:lang w:val="ru-RU"/>
        </w:rPr>
        <w:t>– участников Евразийского экономического союза;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получающие образование на территории государств</w:t>
      </w:r>
      <w:r>
        <w:t> </w:t>
      </w:r>
      <w:r w:rsidRPr="00B849F8">
        <w:rPr>
          <w:lang w:val="ru-RU"/>
        </w:rPr>
        <w:t>– участников Евраз</w:t>
      </w:r>
      <w:r w:rsidRPr="00B849F8">
        <w:rPr>
          <w:lang w:val="ru-RU"/>
        </w:rPr>
        <w:t>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</w:t>
      </w:r>
      <w:r w:rsidRPr="00B849F8">
        <w:rPr>
          <w:lang w:val="ru-RU"/>
        </w:rPr>
        <w:t xml:space="preserve">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с которыми прекращены трудовые отношения,</w:t>
      </w:r>
      <w:r>
        <w:t> </w:t>
      </w:r>
      <w:r w:rsidRPr="00B849F8">
        <w:rPr>
          <w:lang w:val="ru-RU"/>
        </w:rPr>
        <w:t>– в</w:t>
      </w:r>
      <w:r w:rsidRPr="00B849F8">
        <w:rPr>
          <w:lang w:val="ru-RU"/>
        </w:rPr>
        <w:t xml:space="preserve">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</w:t>
      </w:r>
      <w:r w:rsidRPr="00B849F8">
        <w:rPr>
          <w:lang w:val="ru-RU"/>
        </w:rPr>
        <w:t xml:space="preserve">яемой работе вследствие </w:t>
      </w:r>
      <w:r w:rsidRPr="00B849F8">
        <w:rPr>
          <w:lang w:val="ru-RU"/>
        </w:rPr>
        <w:lastRenderedPageBreak/>
        <w:t>состояния здоровья, препятствующего продолжению данной работы, истечения срока действия контракта</w:t>
      </w:r>
      <w:r>
        <w:t> </w:t>
      </w:r>
      <w:r w:rsidRPr="00B849F8">
        <w:rPr>
          <w:lang w:val="ru-RU"/>
        </w:rPr>
        <w:t>– в течение шести месяцев с даты увольнения;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являвшиеся военнослужащими, сотрудниками (работниками) военизированной организации, имевш</w:t>
      </w:r>
      <w:r w:rsidRPr="00B849F8">
        <w:rPr>
          <w:lang w:val="ru-RU"/>
        </w:rPr>
        <w:t>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</w:t>
      </w:r>
      <w:r>
        <w:t> </w:t>
      </w:r>
      <w:r w:rsidRPr="00B849F8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proofErr w:type="gramStart"/>
      <w:r w:rsidRPr="00B849F8">
        <w:rPr>
          <w:lang w:val="ru-RU"/>
        </w:rPr>
        <w:t>являющиеся</w:t>
      </w:r>
      <w:r w:rsidRPr="00B849F8">
        <w:rPr>
          <w:lang w:val="ru-RU"/>
        </w:rPr>
        <w:t xml:space="preserve">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</w:t>
      </w:r>
      <w:r w:rsidRPr="00B849F8">
        <w:rPr>
          <w:lang w:val="ru-RU"/>
        </w:rPr>
        <w:t>у направлению) на работу,</w:t>
      </w:r>
      <w:r>
        <w:t> </w:t>
      </w:r>
      <w:r w:rsidRPr="00B849F8">
        <w:rPr>
          <w:lang w:val="ru-RU"/>
        </w:rPr>
        <w:t>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</w:t>
      </w:r>
      <w:r w:rsidRPr="00B849F8">
        <w:rPr>
          <w:lang w:val="ru-RU"/>
        </w:rPr>
        <w:t>влению) на работу;</w:t>
      </w:r>
      <w:proofErr w:type="gramEnd"/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</w:t>
      </w:r>
      <w:r w:rsidRPr="00B849F8">
        <w:rPr>
          <w:lang w:val="ru-RU"/>
        </w:rPr>
        <w:t>ьством порядке медицинскую деятельность,</w:t>
      </w:r>
      <w:r>
        <w:t> </w:t>
      </w:r>
      <w:r w:rsidRPr="00B849F8">
        <w:rPr>
          <w:lang w:val="ru-RU"/>
        </w:rPr>
        <w:t>– в период беременности и родов;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ставшие трудоспособными гражданами, занятыми в экономике, указанными в пункте 3 настоящего Положения, или приобретшие основания не относиться в соответствии с пунктом 4 настоящего По</w:t>
      </w:r>
      <w:r w:rsidRPr="00B849F8">
        <w:rPr>
          <w:lang w:val="ru-RU"/>
        </w:rPr>
        <w:t>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</w:t>
      </w:r>
      <w:r w:rsidRPr="00B849F8">
        <w:rPr>
          <w:lang w:val="ru-RU"/>
        </w:rPr>
        <w:t>ещение экономически обоснованных затрат на их оказание;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иные граждане, которые относятся к категориям, указанным в пунктах 3 и 4 настоящего Положения.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22.</w:t>
      </w:r>
      <w:r>
        <w:t> </w:t>
      </w:r>
      <w:r w:rsidRPr="00B849F8">
        <w:rPr>
          <w:lang w:val="ru-RU"/>
        </w:rPr>
        <w:t>Министерство труда и</w:t>
      </w:r>
      <w:r>
        <w:t> </w:t>
      </w:r>
      <w:r w:rsidRPr="00B849F8">
        <w:rPr>
          <w:lang w:val="ru-RU"/>
        </w:rPr>
        <w:t>социальной защиты в</w:t>
      </w:r>
      <w:r>
        <w:t> </w:t>
      </w:r>
      <w:r w:rsidRPr="00B849F8">
        <w:rPr>
          <w:lang w:val="ru-RU"/>
        </w:rPr>
        <w:t>период работ</w:t>
      </w:r>
      <w:r w:rsidRPr="00B849F8">
        <w:rPr>
          <w:lang w:val="ru-RU"/>
        </w:rPr>
        <w:t>ы комиссий с</w:t>
      </w:r>
      <w:r>
        <w:t> </w:t>
      </w:r>
      <w:r w:rsidRPr="00B849F8">
        <w:rPr>
          <w:lang w:val="ru-RU"/>
        </w:rPr>
        <w:t>базой данных дополнительно актуализирует базу данных на</w:t>
      </w:r>
      <w:r>
        <w:t> </w:t>
      </w:r>
      <w:r w:rsidRPr="00B849F8">
        <w:rPr>
          <w:lang w:val="ru-RU"/>
        </w:rPr>
        <w:t>основании информации, представленной: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государственными органами и</w:t>
      </w:r>
      <w:r>
        <w:t> </w:t>
      </w:r>
      <w:r w:rsidRPr="00B849F8">
        <w:rPr>
          <w:lang w:val="ru-RU"/>
        </w:rPr>
        <w:t>организациями о</w:t>
      </w:r>
      <w:r>
        <w:t> </w:t>
      </w:r>
      <w:r w:rsidRPr="00B849F8">
        <w:rPr>
          <w:lang w:val="ru-RU"/>
        </w:rPr>
        <w:t>гражданах, относящихся к</w:t>
      </w:r>
      <w:r>
        <w:t> </w:t>
      </w:r>
      <w:r w:rsidRPr="00B849F8">
        <w:rPr>
          <w:lang w:val="ru-RU"/>
        </w:rPr>
        <w:t>категориям, указанным в</w:t>
      </w:r>
      <w:r>
        <w:t> </w:t>
      </w:r>
      <w:r w:rsidRPr="00B849F8">
        <w:rPr>
          <w:lang w:val="ru-RU"/>
        </w:rPr>
        <w:t>приложении 1, ежемесячно до</w:t>
      </w:r>
      <w:r>
        <w:t> </w:t>
      </w:r>
      <w:r w:rsidRPr="00B849F8">
        <w:rPr>
          <w:lang w:val="ru-RU"/>
        </w:rPr>
        <w:t>4-го числа;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Министерством вн</w:t>
      </w:r>
      <w:r w:rsidRPr="00B849F8">
        <w:rPr>
          <w:lang w:val="ru-RU"/>
        </w:rPr>
        <w:t>утренних дел в</w:t>
      </w:r>
      <w:r>
        <w:t> </w:t>
      </w:r>
      <w:r w:rsidRPr="00B849F8">
        <w:rPr>
          <w:lang w:val="ru-RU"/>
        </w:rPr>
        <w:t>соответствии с</w:t>
      </w:r>
      <w:r>
        <w:t> </w:t>
      </w:r>
      <w:r w:rsidRPr="00B849F8">
        <w:rPr>
          <w:lang w:val="ru-RU"/>
        </w:rPr>
        <w:t>пунктом</w:t>
      </w:r>
      <w:r>
        <w:t> </w:t>
      </w:r>
      <w:r w:rsidRPr="00B849F8">
        <w:rPr>
          <w:lang w:val="ru-RU"/>
        </w:rPr>
        <w:t>19 настоящего Положения;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из информационных систем (ресурсов) государственных органов и</w:t>
      </w:r>
      <w:r>
        <w:t> </w:t>
      </w:r>
      <w:r w:rsidRPr="00B849F8">
        <w:rPr>
          <w:lang w:val="ru-RU"/>
        </w:rPr>
        <w:t>организаций на</w:t>
      </w:r>
      <w:r>
        <w:t> </w:t>
      </w:r>
      <w:r w:rsidRPr="00B849F8">
        <w:rPr>
          <w:lang w:val="ru-RU"/>
        </w:rPr>
        <w:t>основании электронных запросов о</w:t>
      </w:r>
      <w:r>
        <w:t> </w:t>
      </w:r>
      <w:r w:rsidRPr="00B849F8">
        <w:rPr>
          <w:lang w:val="ru-RU"/>
        </w:rPr>
        <w:t>гражданах, относящихся к</w:t>
      </w:r>
      <w:r>
        <w:t> </w:t>
      </w:r>
      <w:r w:rsidRPr="00B849F8">
        <w:rPr>
          <w:lang w:val="ru-RU"/>
        </w:rPr>
        <w:t>категориям, указанным в</w:t>
      </w:r>
      <w:r>
        <w:t> </w:t>
      </w:r>
      <w:r w:rsidRPr="00B849F8">
        <w:rPr>
          <w:lang w:val="ru-RU"/>
        </w:rPr>
        <w:t>приложении 1, в</w:t>
      </w:r>
      <w:r>
        <w:t> </w:t>
      </w:r>
      <w:r w:rsidRPr="00B849F8">
        <w:rPr>
          <w:lang w:val="ru-RU"/>
        </w:rPr>
        <w:t>соответствии с</w:t>
      </w:r>
      <w:r>
        <w:t> </w:t>
      </w:r>
      <w:r w:rsidRPr="00B849F8">
        <w:rPr>
          <w:lang w:val="ru-RU"/>
        </w:rPr>
        <w:t>дог</w:t>
      </w:r>
      <w:r w:rsidRPr="00B849F8">
        <w:rPr>
          <w:lang w:val="ru-RU"/>
        </w:rPr>
        <w:t>овором на</w:t>
      </w:r>
      <w:r>
        <w:t> </w:t>
      </w:r>
      <w:r w:rsidRPr="00B849F8">
        <w:rPr>
          <w:lang w:val="ru-RU"/>
        </w:rPr>
        <w:t>оказание электронных услуг.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Представление информации согласно абзацу второму части первой настоящего пункта осуществляется в</w:t>
      </w:r>
      <w:r>
        <w:t> </w:t>
      </w:r>
      <w:r w:rsidRPr="00B849F8">
        <w:rPr>
          <w:lang w:val="ru-RU"/>
        </w:rPr>
        <w:t>соответствии с</w:t>
      </w:r>
      <w:r>
        <w:t> </w:t>
      </w:r>
      <w:r w:rsidRPr="00B849F8">
        <w:rPr>
          <w:lang w:val="ru-RU"/>
        </w:rPr>
        <w:t>абзацами вторым и</w:t>
      </w:r>
      <w:r>
        <w:t> </w:t>
      </w:r>
      <w:r w:rsidRPr="00B849F8">
        <w:rPr>
          <w:lang w:val="ru-RU"/>
        </w:rPr>
        <w:t>третьим части первой пункта</w:t>
      </w:r>
      <w:r>
        <w:t> </w:t>
      </w:r>
      <w:r w:rsidRPr="00B849F8">
        <w:rPr>
          <w:lang w:val="ru-RU"/>
        </w:rPr>
        <w:t>16 настоящего Положения.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lastRenderedPageBreak/>
        <w:t>22</w:t>
      </w:r>
      <w:r w:rsidRPr="00B849F8">
        <w:rPr>
          <w:vertAlign w:val="superscript"/>
          <w:lang w:val="ru-RU"/>
        </w:rPr>
        <w:t>1</w:t>
      </w:r>
      <w:r w:rsidRPr="00B849F8">
        <w:rPr>
          <w:lang w:val="ru-RU"/>
        </w:rPr>
        <w:t>.</w:t>
      </w:r>
      <w:r>
        <w:t> </w:t>
      </w:r>
      <w:r w:rsidRPr="00B849F8">
        <w:rPr>
          <w:lang w:val="ru-RU"/>
        </w:rPr>
        <w:t>Министерство труда и социально</w:t>
      </w:r>
      <w:r w:rsidRPr="00B849F8">
        <w:rPr>
          <w:lang w:val="ru-RU"/>
        </w:rPr>
        <w:t>й защиты исключает из базы данных граждан, которые работают в иностранных или международных организациях, на основании информации, представленной этими организациями.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23.</w:t>
      </w:r>
      <w:r>
        <w:t> </w:t>
      </w:r>
      <w:r w:rsidRPr="00B849F8">
        <w:rPr>
          <w:lang w:val="ru-RU"/>
        </w:rPr>
        <w:t>Облисполкомы, Минский горисполком ежемесячно представляют в Министерство труда и соци</w:t>
      </w:r>
      <w:r w:rsidRPr="00B849F8">
        <w:rPr>
          <w:lang w:val="ru-RU"/>
        </w:rPr>
        <w:t>альной защиты сведения по административно-территориальному делению по районам, включая районы в городах.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</w:t>
      </w:r>
      <w:r w:rsidRPr="00B849F8">
        <w:rPr>
          <w:lang w:val="ru-RU"/>
        </w:rPr>
        <w:t>пределяются Министерством труда и социальной защиты.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lang w:val="ru-RU"/>
        </w:rPr>
        <w:t>24.</w:t>
      </w:r>
      <w:r>
        <w:t> </w:t>
      </w:r>
      <w:r w:rsidRPr="00B849F8">
        <w:rPr>
          <w:lang w:val="ru-RU"/>
        </w:rPr>
        <w:t>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</w:t>
      </w:r>
      <w:r w:rsidRPr="00B849F8">
        <w:rPr>
          <w:lang w:val="ru-RU"/>
        </w:rPr>
        <w:t>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</w:t>
      </w:r>
      <w:r w:rsidRPr="00B849F8">
        <w:rPr>
          <w:lang w:val="ru-RU"/>
        </w:rPr>
        <w:t>нной системы.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2197" w:type="pct"/>
          </w:tcPr>
          <w:p w:rsidR="00B06E5B" w:rsidRPr="00B849F8" w:rsidRDefault="005514A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B06E5B" w:rsidRPr="00B849F8" w:rsidRDefault="005514AD">
            <w:pPr>
              <w:spacing w:after="28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Приложение 1</w:t>
            </w:r>
          </w:p>
          <w:p w:rsidR="00B06E5B" w:rsidRPr="00B849F8" w:rsidRDefault="005514AD">
            <w:pPr>
              <w:spacing w:after="60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к Положению о порядке отнесения трудоспособных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граждан к не занятым в экономике, формирования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и ведения базы данных трудоспособных граждан,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не занятых в экономике, включая взаимодействие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в этих целях государственных органов и</w:t>
            </w:r>
            <w:r w:rsidRPr="00B849F8">
              <w:rPr>
                <w:sz w:val="22"/>
                <w:szCs w:val="22"/>
                <w:lang w:val="ru-RU"/>
              </w:rPr>
              <w:t xml:space="preserve"> организаций</w:t>
            </w:r>
          </w:p>
        </w:tc>
      </w:tr>
    </w:tbl>
    <w:p w:rsidR="00B06E5B" w:rsidRPr="00B849F8" w:rsidRDefault="005514AD">
      <w:pPr>
        <w:spacing w:before="240" w:after="240"/>
        <w:rPr>
          <w:lang w:val="ru-RU"/>
        </w:rPr>
      </w:pPr>
      <w:r w:rsidRPr="00B849F8">
        <w:rPr>
          <w:b/>
          <w:bCs/>
          <w:lang w:val="ru-RU"/>
        </w:rPr>
        <w:t>ПЕРЕЧЕНЬ</w:t>
      </w:r>
      <w:r w:rsidRPr="00B849F8">
        <w:rPr>
          <w:lang w:val="ru-RU"/>
        </w:rPr>
        <w:br/>
      </w:r>
      <w:r w:rsidRPr="00B849F8">
        <w:rPr>
          <w:b/>
          <w:bCs/>
          <w:lang w:val="ru-RU"/>
        </w:rPr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</w:t>
      </w:r>
      <w:r w:rsidRPr="00B849F8">
        <w:rPr>
          <w:b/>
          <w:bCs/>
          <w:lang w:val="ru-RU"/>
        </w:rPr>
        <w:t>ились к трудоспособным гражданам, не занятым в экономике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9"/>
        <w:gridCol w:w="3220"/>
      </w:tblGrid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E5B" w:rsidRDefault="005514AD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6E5B" w:rsidRPr="00B849F8" w:rsidRDefault="005514A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Категории граждан, чьи идентификационные номера включаются в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списки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top w:val="single" w:sz="5" w:space="0" w:color="000000"/>
            </w:tcBorders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5" w:space="0" w:color="000000"/>
            </w:tcBorders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</w:t>
            </w:r>
            <w:r w:rsidRPr="00B849F8">
              <w:rPr>
                <w:sz w:val="20"/>
                <w:szCs w:val="20"/>
                <w:lang w:val="ru-RU"/>
              </w:rPr>
              <w:t>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 xml:space="preserve">граждане, работающие по гражданско-правовым договорам, </w:t>
            </w:r>
            <w:r w:rsidRPr="00B849F8">
              <w:rPr>
                <w:sz w:val="20"/>
                <w:szCs w:val="20"/>
                <w:lang w:val="ru-RU"/>
              </w:rPr>
              <w:lastRenderedPageBreak/>
              <w:t>предметом которых является выполнение работ,</w:t>
            </w:r>
            <w:r w:rsidRPr="00B849F8">
              <w:rPr>
                <w:sz w:val="20"/>
                <w:szCs w:val="20"/>
                <w:lang w:val="ru-RU"/>
              </w:rPr>
              <w:t xml:space="preserve"> оказание услуг и создание объектов интеллектуальной собственности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</w:t>
            </w:r>
            <w:r w:rsidRPr="00B849F8">
              <w:rPr>
                <w:sz w:val="20"/>
                <w:szCs w:val="20"/>
                <w:lang w:val="ru-RU"/>
              </w:rPr>
              <w:t xml:space="preserve"> год работы,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до начала следующего сезона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нотариусы, адвокаты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получатели пенсии из других государств, досрочной профессиональной пенсии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получатели пособия по временной нетрудоспособности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состоящие на учете в органах Фонда, работающие за пределами Республики Беларусь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</w:t>
            </w:r>
            <w:r w:rsidRPr="00B849F8">
              <w:rPr>
                <w:sz w:val="20"/>
                <w:szCs w:val="20"/>
                <w:lang w:val="ru-RU"/>
              </w:rPr>
              <w:t>нсульских учреждениях иностранных государств в Республике Беларусь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lastRenderedPageBreak/>
              <w:t>2. Министерство труда и социальной защиты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получатели в органах по труду, занятости и социальной защите: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rPr>
          <w:gridAfter w:val="1"/>
          <w:wAfter w:w="3333" w:type="dxa"/>
        </w:trPr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пенсии</w:t>
            </w:r>
          </w:p>
          <w:p w:rsidR="00B06E5B" w:rsidRPr="00B849F8" w:rsidRDefault="005514AD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 xml:space="preserve">пособия по уходу за инвалидом </w:t>
            </w:r>
            <w:r>
              <w:rPr>
                <w:sz w:val="20"/>
                <w:szCs w:val="20"/>
              </w:rPr>
              <w:t>I</w:t>
            </w:r>
            <w:r w:rsidRPr="00B849F8">
              <w:rPr>
                <w:sz w:val="20"/>
                <w:szCs w:val="20"/>
                <w:lang w:val="ru-RU"/>
              </w:rPr>
              <w:t xml:space="preserve"> группы либо лицом, достигшим 80-летнего возраста</w:t>
            </w:r>
          </w:p>
          <w:p w:rsidR="00B06E5B" w:rsidRPr="00B849F8" w:rsidRDefault="005514AD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пособия по уходу за ребенком-инвалидом в возрасте до 18 лет</w:t>
            </w:r>
          </w:p>
          <w:p w:rsidR="00B06E5B" w:rsidRPr="00B849F8" w:rsidRDefault="005514AD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пособия по уходу за ребенком в возрасте до трех лет</w:t>
            </w:r>
          </w:p>
          <w:p w:rsidR="00B06E5B" w:rsidRPr="00B849F8" w:rsidRDefault="005514AD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пособия по беременности и родам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безработные, зарегистрированные в установленном порядке в органах по труду, занятости и социальной защите,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при отсутствии установленных фактов нарушения ими обязанностей в области занятости населения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проходящие профессиональную подготовку, пере</w:t>
            </w:r>
            <w:r w:rsidRPr="00B849F8">
              <w:rPr>
                <w:sz w:val="20"/>
                <w:szCs w:val="20"/>
                <w:lang w:val="ru-RU"/>
              </w:rPr>
              <w:t>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 xml:space="preserve">– </w:t>
            </w:r>
            <w:r w:rsidRPr="00B849F8">
              <w:rPr>
                <w:sz w:val="20"/>
                <w:szCs w:val="20"/>
                <w:lang w:val="ru-RU"/>
              </w:rPr>
              <w:lastRenderedPageBreak/>
              <w:t>при отсутствии установленных фактов нарушения ими обязанностей в области занятости на</w:t>
            </w:r>
            <w:r w:rsidRPr="00B849F8">
              <w:rPr>
                <w:sz w:val="20"/>
                <w:szCs w:val="20"/>
                <w:lang w:val="ru-RU"/>
              </w:rPr>
              <w:t>селения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проходящие альтернативную службу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закончившие прохождение альтернативной службы,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lastRenderedPageBreak/>
              <w:t>3. Белорусское республиканское унитарное страховое предп</w:t>
            </w:r>
            <w:r w:rsidRPr="00B849F8">
              <w:rPr>
                <w:sz w:val="20"/>
                <w:szCs w:val="20"/>
                <w:lang w:val="ru-RU"/>
              </w:rPr>
              <w:t>риятие «Белгосстрах»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</w:t>
            </w:r>
            <w:r w:rsidRPr="00B849F8">
              <w:rPr>
                <w:sz w:val="20"/>
                <w:szCs w:val="20"/>
                <w:lang w:val="ru-RU"/>
              </w:rPr>
              <w:t>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здравоохранения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находящиеся на принудительном лечении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инвалиды (независимо от группы, причины)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 xml:space="preserve">получатели пособия </w:t>
            </w:r>
            <w:r w:rsidRPr="00B849F8">
              <w:rPr>
                <w:sz w:val="20"/>
                <w:szCs w:val="20"/>
                <w:lang w:val="ru-RU"/>
              </w:rPr>
              <w:t>на детей в возрасте до 18 лет, инфицированных вирусом иммунодефицита человека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</w:t>
            </w:r>
            <w:r w:rsidRPr="00B849F8">
              <w:rPr>
                <w:sz w:val="20"/>
                <w:szCs w:val="20"/>
                <w:lang w:val="ru-RU"/>
              </w:rPr>
              <w:t>симости от алкоголя, наркотических средств или токсических веществ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</w:t>
            </w:r>
            <w:r w:rsidRPr="00B849F8">
              <w:rPr>
                <w:sz w:val="20"/>
                <w:szCs w:val="20"/>
                <w:lang w:val="ru-RU"/>
              </w:rPr>
              <w:t>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B849F8">
              <w:rPr>
                <w:sz w:val="20"/>
                <w:szCs w:val="20"/>
                <w:lang w:val="ru-RU"/>
              </w:rPr>
              <w:t>граждане, получающие образов</w:t>
            </w:r>
            <w:r w:rsidRPr="00B849F8">
              <w:rPr>
                <w:sz w:val="20"/>
                <w:szCs w:val="20"/>
                <w:lang w:val="ru-RU"/>
              </w:rPr>
              <w:t>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</w:t>
            </w:r>
            <w:r w:rsidRPr="00B849F8">
              <w:rPr>
                <w:sz w:val="20"/>
                <w:szCs w:val="20"/>
                <w:lang w:val="ru-RU"/>
              </w:rPr>
              <w:t>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 xml:space="preserve">– до </w:t>
            </w:r>
            <w:r w:rsidRPr="00B849F8">
              <w:rPr>
                <w:sz w:val="20"/>
                <w:szCs w:val="20"/>
                <w:lang w:val="ru-RU"/>
              </w:rPr>
              <w:lastRenderedPageBreak/>
              <w:t>окончания календарного года, в котором были прекращены</w:t>
            </w:r>
            <w:proofErr w:type="gramEnd"/>
            <w:r w:rsidRPr="00B849F8">
              <w:rPr>
                <w:sz w:val="20"/>
                <w:szCs w:val="20"/>
                <w:lang w:val="ru-RU"/>
              </w:rPr>
              <w:t xml:space="preserve"> образоват</w:t>
            </w:r>
            <w:r w:rsidRPr="00B849F8">
              <w:rPr>
                <w:sz w:val="20"/>
                <w:szCs w:val="20"/>
                <w:lang w:val="ru-RU"/>
              </w:rPr>
              <w:t>ельные отношения в связи с получением образования*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51.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B849F8">
              <w:rPr>
                <w:sz w:val="20"/>
                <w:szCs w:val="20"/>
                <w:lang w:val="ru-RU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</w:t>
            </w:r>
            <w:r w:rsidRPr="00B849F8">
              <w:rPr>
                <w:sz w:val="20"/>
                <w:szCs w:val="20"/>
                <w:lang w:val="ru-RU"/>
              </w:rPr>
              <w:t>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</w:t>
            </w:r>
            <w:r w:rsidRPr="00B849F8">
              <w:rPr>
                <w:sz w:val="20"/>
                <w:szCs w:val="20"/>
                <w:lang w:val="ru-RU"/>
              </w:rPr>
              <w:t>я возможностей и способностей личности,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до окончания календарного года, в котором были прекращены</w:t>
            </w:r>
            <w:proofErr w:type="gramEnd"/>
            <w:r w:rsidRPr="00B849F8">
              <w:rPr>
                <w:sz w:val="20"/>
                <w:szCs w:val="20"/>
                <w:lang w:val="ru-RU"/>
              </w:rPr>
              <w:t xml:space="preserve"> образовательные отношения в связи с получением образования**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осуществляющие творческую деятельность в качестве творческо</w:t>
            </w:r>
            <w:r w:rsidRPr="00B849F8">
              <w:rPr>
                <w:sz w:val="20"/>
                <w:szCs w:val="20"/>
                <w:lang w:val="ru-RU"/>
              </w:rPr>
              <w:t>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Облисполкомы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горисполком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признанные в установленном порядке или являвшиеся недееспособным</w:t>
            </w:r>
            <w:r w:rsidRPr="00B849F8">
              <w:rPr>
                <w:sz w:val="20"/>
                <w:szCs w:val="20"/>
                <w:lang w:val="ru-RU"/>
              </w:rPr>
              <w:t>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получающие образование в духовных учебных заведениях,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до окончания календарного года,</w:t>
            </w:r>
            <w:r w:rsidRPr="00B849F8">
              <w:rPr>
                <w:sz w:val="20"/>
                <w:szCs w:val="20"/>
                <w:lang w:val="ru-RU"/>
              </w:rPr>
              <w:t xml:space="preserve"> в котором были прекращены образовательные отношения в связи с получением образования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осуществляющие деятельность по оказанию услуг в сфере агроэкотуризма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Творческие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союзы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осуществляющие творческую деятельность в качестве творческог</w:t>
            </w:r>
            <w:r w:rsidRPr="00B849F8">
              <w:rPr>
                <w:sz w:val="20"/>
                <w:szCs w:val="20"/>
                <w:lang w:val="ru-RU"/>
              </w:rPr>
              <w:t>о работника, статус которого подтверждается творческим союзом, членом которого он является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lastRenderedPageBreak/>
              <w:t>9. Министерство по налогам и сборам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осуществляющие виды деятельности, не относящиеся к предпринимательской деятельности, при осуществлении которой уплачив</w:t>
            </w:r>
            <w:r w:rsidRPr="00B849F8">
              <w:rPr>
                <w:sz w:val="20"/>
                <w:szCs w:val="20"/>
                <w:lang w:val="ru-RU"/>
              </w:rPr>
              <w:t>ается единый налог с индивидуальных предпринимателей и иных физических лиц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осуществляющие ремесленную деятельность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получающие доходы от сдачи внаем жилых и нежилых помещений, машино-мест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являющиеся олимпийскими чемпионами, получающими государственную стипендию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11. Министерство спорта и туризма, облисполкомы, Минский гориспо</w:t>
            </w:r>
            <w:r w:rsidRPr="00B849F8">
              <w:rPr>
                <w:sz w:val="20"/>
                <w:szCs w:val="20"/>
                <w:lang w:val="ru-RU"/>
              </w:rPr>
              <w:t>лком</w:t>
            </w:r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 xml:space="preserve"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</w:t>
            </w:r>
            <w:r w:rsidRPr="00B849F8">
              <w:rPr>
                <w:sz w:val="20"/>
                <w:szCs w:val="20"/>
                <w:lang w:val="ru-RU"/>
              </w:rPr>
              <w:t>обособленных структурных подразделений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индивидуальные предприниматели</w:t>
            </w:r>
          </w:p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пребывающие за гра</w:t>
            </w:r>
            <w:r w:rsidRPr="00B849F8">
              <w:rPr>
                <w:sz w:val="20"/>
                <w:szCs w:val="20"/>
                <w:lang w:val="ru-RU"/>
              </w:rPr>
              <w:t>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3333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в 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</w:t>
            </w:r>
            <w:r w:rsidRPr="00B849F8">
              <w:rPr>
                <w:sz w:val="20"/>
                <w:szCs w:val="20"/>
                <w:lang w:val="ru-RU"/>
              </w:rPr>
              <w:t xml:space="preserve">ли </w:t>
            </w:r>
            <w:r w:rsidRPr="00B849F8">
              <w:rPr>
                <w:sz w:val="20"/>
                <w:szCs w:val="20"/>
                <w:lang w:val="ru-RU"/>
              </w:rPr>
              <w:lastRenderedPageBreak/>
              <w:t>индивидуальными предпринимателями, имеющими специальное разрешение (лицензию)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bottom w:val="single" w:sz="5" w:space="0" w:color="000000"/>
            </w:tcBorders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15. </w:t>
            </w:r>
            <w:proofErr w:type="spellStart"/>
            <w:r>
              <w:rPr>
                <w:sz w:val="20"/>
                <w:szCs w:val="20"/>
              </w:rPr>
              <w:t>Министерство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обороны</w:t>
            </w:r>
            <w:proofErr w:type="spellEnd"/>
          </w:p>
        </w:tc>
        <w:tc>
          <w:tcPr>
            <w:tcW w:w="3333" w:type="pct"/>
            <w:tcBorders>
              <w:bottom w:val="single" w:sz="5" w:space="0" w:color="000000"/>
            </w:tcBorders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пребывающие за гра</w:t>
            </w:r>
            <w:r w:rsidRPr="00B849F8">
              <w:rPr>
                <w:sz w:val="20"/>
                <w:szCs w:val="20"/>
                <w:lang w:val="ru-RU"/>
              </w:rPr>
              <w:t>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</w:t>
            </w:r>
            <w:r w:rsidRPr="00B849F8">
              <w:rPr>
                <w:sz w:val="20"/>
                <w:szCs w:val="20"/>
                <w:lang w:val="ru-RU"/>
              </w:rPr>
              <w:t>тва Республики Беларусь</w:t>
            </w:r>
          </w:p>
        </w:tc>
      </w:tr>
    </w:tbl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p w:rsidR="00B06E5B" w:rsidRPr="00B849F8" w:rsidRDefault="005514AD">
      <w:pPr>
        <w:spacing w:after="60"/>
        <w:jc w:val="both"/>
        <w:rPr>
          <w:lang w:val="ru-RU"/>
        </w:rPr>
      </w:pPr>
      <w:r w:rsidRPr="00B849F8">
        <w:rPr>
          <w:sz w:val="20"/>
          <w:szCs w:val="20"/>
          <w:lang w:val="ru-RU"/>
        </w:rPr>
        <w:t>______________________________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B849F8">
        <w:rPr>
          <w:sz w:val="20"/>
          <w:szCs w:val="20"/>
          <w:lang w:val="ru-RU"/>
        </w:rPr>
        <w:t xml:space="preserve">Информация для формирования (актуализации) базы данных представляется за </w:t>
      </w:r>
      <w:r>
        <w:rPr>
          <w:sz w:val="20"/>
          <w:szCs w:val="20"/>
        </w:rPr>
        <w:t>III</w:t>
      </w:r>
      <w:r w:rsidRPr="00B849F8">
        <w:rPr>
          <w:sz w:val="20"/>
          <w:szCs w:val="20"/>
          <w:lang w:val="ru-RU"/>
        </w:rPr>
        <w:t xml:space="preserve"> и </w:t>
      </w:r>
      <w:r>
        <w:rPr>
          <w:sz w:val="20"/>
          <w:szCs w:val="20"/>
        </w:rPr>
        <w:t>IV</w:t>
      </w:r>
      <w:r w:rsidRPr="00B849F8">
        <w:rPr>
          <w:sz w:val="20"/>
          <w:szCs w:val="20"/>
          <w:lang w:val="ru-RU"/>
        </w:rPr>
        <w:t xml:space="preserve"> кварталы 2018</w:t>
      </w:r>
      <w:r>
        <w:rPr>
          <w:sz w:val="20"/>
          <w:szCs w:val="20"/>
        </w:rPr>
        <w:t> </w:t>
      </w:r>
      <w:r w:rsidRPr="00B849F8">
        <w:rPr>
          <w:sz w:val="20"/>
          <w:szCs w:val="20"/>
          <w:lang w:val="ru-RU"/>
        </w:rPr>
        <w:t>г.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 w:rsidRPr="00B849F8">
        <w:rPr>
          <w:sz w:val="20"/>
          <w:szCs w:val="20"/>
          <w:lang w:val="ru-RU"/>
        </w:rPr>
        <w:t xml:space="preserve">** Информация для формирования (актуализации) базы данных представляется за </w:t>
      </w:r>
      <w:r>
        <w:rPr>
          <w:sz w:val="20"/>
          <w:szCs w:val="20"/>
        </w:rPr>
        <w:t>I</w:t>
      </w:r>
      <w:r w:rsidRPr="00B849F8">
        <w:rPr>
          <w:sz w:val="20"/>
          <w:szCs w:val="20"/>
          <w:lang w:val="ru-RU"/>
        </w:rPr>
        <w:t xml:space="preserve"> квартал 2019 г. и последующие кварталы.</w:t>
      </w:r>
    </w:p>
    <w:p w:rsidR="00B06E5B" w:rsidRPr="00B849F8" w:rsidRDefault="005514A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B06E5B">
        <w:tblPrEx>
          <w:tblCellMar>
            <w:top w:w="0" w:type="dxa"/>
            <w:bottom w:w="0" w:type="dxa"/>
          </w:tblCellMar>
        </w:tblPrEx>
        <w:tc>
          <w:tcPr>
            <w:tcW w:w="2197" w:type="pct"/>
          </w:tcPr>
          <w:p w:rsidR="00B06E5B" w:rsidRPr="00B849F8" w:rsidRDefault="005514A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B06E5B" w:rsidRPr="00B849F8" w:rsidRDefault="005514AD">
            <w:pPr>
              <w:spacing w:after="28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Приложение 2</w:t>
            </w:r>
          </w:p>
          <w:p w:rsidR="00B06E5B" w:rsidRPr="00B849F8" w:rsidRDefault="005514AD">
            <w:pPr>
              <w:spacing w:after="60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к Положению о порядке отнесения трудоспособных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граждан к не занятым в экономике, формирования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и ведения базы данных трудо</w:t>
            </w:r>
            <w:r w:rsidRPr="00B849F8">
              <w:rPr>
                <w:sz w:val="22"/>
                <w:szCs w:val="22"/>
                <w:lang w:val="ru-RU"/>
              </w:rPr>
              <w:t>способных граждан,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не занятых в экономике, включая взаимодействие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в этих целях государственных органов и организаций</w:t>
            </w:r>
          </w:p>
          <w:p w:rsidR="00B06E5B" w:rsidRDefault="005514AD">
            <w:pPr>
              <w:spacing w:after="6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пользования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B06E5B" w:rsidRDefault="005514AD">
      <w:pPr>
        <w:spacing w:after="60"/>
        <w:ind w:firstLine="566"/>
        <w:jc w:val="both"/>
      </w:pPr>
      <w:r>
        <w:t> </w:t>
      </w:r>
    </w:p>
    <w:p w:rsidR="00B06E5B" w:rsidRDefault="005514AD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2197" w:type="pct"/>
          </w:tcPr>
          <w:p w:rsidR="00B06E5B" w:rsidRDefault="005514AD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803" w:type="pct"/>
          </w:tcPr>
          <w:p w:rsidR="00B06E5B" w:rsidRPr="00B849F8" w:rsidRDefault="005514AD">
            <w:pPr>
              <w:spacing w:after="28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Приложение 3</w:t>
            </w:r>
          </w:p>
          <w:p w:rsidR="00B06E5B" w:rsidRPr="00B849F8" w:rsidRDefault="005514AD">
            <w:pPr>
              <w:spacing w:after="60"/>
              <w:rPr>
                <w:lang w:val="ru-RU"/>
              </w:rPr>
            </w:pPr>
            <w:r w:rsidRPr="00B849F8">
              <w:rPr>
                <w:sz w:val="22"/>
                <w:szCs w:val="22"/>
                <w:lang w:val="ru-RU"/>
              </w:rPr>
              <w:t>к Положению о порядке отнесения трудоспособных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 xml:space="preserve">граждан к не </w:t>
            </w:r>
            <w:proofErr w:type="gramStart"/>
            <w:r w:rsidRPr="00B849F8">
              <w:rPr>
                <w:sz w:val="22"/>
                <w:szCs w:val="22"/>
                <w:lang w:val="ru-RU"/>
              </w:rPr>
              <w:t>занятым</w:t>
            </w:r>
            <w:proofErr w:type="gramEnd"/>
            <w:r w:rsidRPr="00B849F8">
              <w:rPr>
                <w:sz w:val="22"/>
                <w:szCs w:val="22"/>
                <w:lang w:val="ru-RU"/>
              </w:rPr>
              <w:t xml:space="preserve"> в экономике, формирования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и ведения базы данных трудоспособных граждан,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не занятых в экономике, включая взаимодействие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в этих целях государственных органов и организаций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Совета Министров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Республики Беларусь</w:t>
            </w:r>
            <w:r w:rsidRPr="00B849F8">
              <w:rPr>
                <w:lang w:val="ru-RU"/>
              </w:rPr>
              <w:br/>
            </w:r>
            <w:r w:rsidRPr="00B849F8">
              <w:rPr>
                <w:sz w:val="22"/>
                <w:szCs w:val="22"/>
                <w:lang w:val="ru-RU"/>
              </w:rPr>
              <w:t>08</w:t>
            </w:r>
            <w:r w:rsidRPr="00B849F8">
              <w:rPr>
                <w:sz w:val="22"/>
                <w:szCs w:val="22"/>
                <w:lang w:val="ru-RU"/>
              </w:rPr>
              <w:t>.12.2018 №</w:t>
            </w:r>
            <w:r>
              <w:rPr>
                <w:sz w:val="22"/>
                <w:szCs w:val="22"/>
              </w:rPr>
              <w:t> </w:t>
            </w:r>
            <w:r w:rsidRPr="00B849F8">
              <w:rPr>
                <w:sz w:val="22"/>
                <w:szCs w:val="22"/>
                <w:lang w:val="ru-RU"/>
              </w:rPr>
              <w:t>881)</w:t>
            </w:r>
          </w:p>
        </w:tc>
      </w:tr>
    </w:tbl>
    <w:p w:rsidR="00B06E5B" w:rsidRPr="00B849F8" w:rsidRDefault="005514AD">
      <w:pPr>
        <w:spacing w:before="240" w:after="240"/>
        <w:rPr>
          <w:lang w:val="ru-RU"/>
        </w:rPr>
      </w:pPr>
      <w:r w:rsidRPr="00B849F8">
        <w:rPr>
          <w:b/>
          <w:bCs/>
          <w:lang w:val="ru-RU"/>
        </w:rPr>
        <w:t>ПЕРЕЧЕНЬ</w:t>
      </w:r>
      <w:r w:rsidRPr="00B849F8">
        <w:rPr>
          <w:lang w:val="ru-RU"/>
        </w:rPr>
        <w:br/>
      </w:r>
      <w:r w:rsidRPr="00B849F8">
        <w:rPr>
          <w:b/>
          <w:bCs/>
          <w:lang w:val="ru-RU"/>
        </w:rPr>
        <w:t xml:space="preserve">государственных органов и иных организаций, представляющих для формирования </w:t>
      </w:r>
      <w:r w:rsidRPr="00B849F8">
        <w:rPr>
          <w:b/>
          <w:bCs/>
          <w:lang w:val="ru-RU"/>
        </w:rPr>
        <w:lastRenderedPageBreak/>
        <w:t>базы данных списки идентификационных номеров отдельно по каждой категории граждан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7"/>
        <w:gridCol w:w="3512"/>
      </w:tblGrid>
      <w:tr w:rsidR="00B06E5B">
        <w:tblPrEx>
          <w:tblCellMar>
            <w:top w:w="0" w:type="dxa"/>
            <w:bottom w:w="0" w:type="dxa"/>
          </w:tblCellMar>
        </w:tblPrEx>
        <w:tc>
          <w:tcPr>
            <w:tcW w:w="18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E5B" w:rsidRPr="00B849F8" w:rsidRDefault="005514A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Наименование государственных органов, иных организаций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6E5B" w:rsidRDefault="005514AD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граждан</w:t>
            </w:r>
            <w:proofErr w:type="spellEnd"/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818" w:type="pct"/>
            <w:tcBorders>
              <w:top w:val="single" w:sz="5" w:space="0" w:color="000000"/>
            </w:tcBorders>
          </w:tcPr>
          <w:p w:rsidR="00B06E5B" w:rsidRDefault="005514A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Облисполкомы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горисполком</w:t>
            </w:r>
            <w:proofErr w:type="spellEnd"/>
          </w:p>
        </w:tc>
        <w:tc>
          <w:tcPr>
            <w:tcW w:w="3182" w:type="pct"/>
            <w:tcBorders>
              <w:top w:val="single" w:sz="5" w:space="0" w:color="000000"/>
            </w:tcBorders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B849F8">
              <w:rPr>
                <w:sz w:val="20"/>
                <w:szCs w:val="20"/>
                <w:lang w:val="ru-RU"/>
              </w:rPr>
              <w:t>граждане, являющиеся плательщиками жилищно-коммунальных услуг в соответствии с постановлением Совета Министров Республики Беларусь от 12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июня 2014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571 «Об утверждении Положения о порядке расчетов и внесения платы за жилищно-коммунальные услуги и платы</w:t>
            </w:r>
            <w:r w:rsidRPr="00B849F8">
              <w:rPr>
                <w:sz w:val="20"/>
                <w:szCs w:val="20"/>
                <w:lang w:val="ru-RU"/>
              </w:rPr>
              <w:t xml:space="preserve">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</w:t>
            </w:r>
            <w:proofErr w:type="gramEnd"/>
            <w:r w:rsidRPr="00B849F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49F8">
              <w:rPr>
                <w:sz w:val="20"/>
                <w:szCs w:val="20"/>
                <w:lang w:val="ru-RU"/>
              </w:rPr>
              <w:t>их структурных элеме</w:t>
            </w:r>
            <w:r w:rsidRPr="00B849F8">
              <w:rPr>
                <w:sz w:val="20"/>
                <w:szCs w:val="20"/>
                <w:lang w:val="ru-RU"/>
              </w:rPr>
              <w:t>нтов» (далее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– плательщики ЖКУ), проживающие в домах товариществ собственников и организаций застройщиков, не осуществляющих расчет за потребленные жилищно-коммунальные услуги с использованием автоматизированной информационной системы расчетов за потреблен</w:t>
            </w:r>
            <w:r w:rsidRPr="00B849F8">
              <w:rPr>
                <w:sz w:val="20"/>
                <w:szCs w:val="20"/>
                <w:lang w:val="ru-RU"/>
              </w:rPr>
              <w:t>ные населением жилищно-коммунальные и другие услуги</w:t>
            </w:r>
            <w:proofErr w:type="gramEnd"/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818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2. 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</w:tc>
        <w:tc>
          <w:tcPr>
            <w:tcW w:w="3182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имеющие ребенка в возрасте до 7 лет, в том числе если ребенок дос</w:t>
            </w:r>
            <w:r w:rsidRPr="00B849F8">
              <w:rPr>
                <w:sz w:val="20"/>
                <w:szCs w:val="20"/>
                <w:lang w:val="ru-RU"/>
              </w:rPr>
              <w:t>тиг 7-летнего возраста в полугодии, за которое формируется (сформирована) база данных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rPr>
          <w:gridAfter w:val="1"/>
          <w:wAfter w:w="3182" w:type="dxa"/>
        </w:trPr>
        <w:tc>
          <w:tcPr>
            <w:tcW w:w="3182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являющиеся плательщиками ЖКУ из числа собственников жилого помещения, нанимателей жилого помещения, арендаторов жилого помещения, лизингополучателей, заключивших договор финансовой аренды (лизинга), предметом лизинга по которому является квартира</w:t>
            </w:r>
            <w:r w:rsidRPr="00B849F8">
              <w:rPr>
                <w:sz w:val="20"/>
                <w:szCs w:val="20"/>
                <w:lang w:val="ru-RU"/>
              </w:rPr>
              <w:t xml:space="preserve"> частного жилищного фонда 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передачу им во владение и пользование объ</w:t>
            </w:r>
            <w:r w:rsidRPr="00B849F8">
              <w:rPr>
                <w:sz w:val="20"/>
                <w:szCs w:val="20"/>
                <w:lang w:val="ru-RU"/>
              </w:rPr>
              <w:t>екта долевого строительства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818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3.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182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являющиеся собственниками (сособственниками) одноквартирных, блокированных жилых домов, квартир в б</w:t>
            </w:r>
            <w:r w:rsidRPr="00B849F8">
              <w:rPr>
                <w:sz w:val="20"/>
                <w:szCs w:val="20"/>
                <w:lang w:val="ru-RU"/>
              </w:rPr>
              <w:t>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rPr>
          <w:gridAfter w:val="1"/>
          <w:wAfter w:w="3182" w:type="dxa"/>
        </w:trPr>
        <w:tc>
          <w:tcPr>
            <w:tcW w:w="3182" w:type="pct"/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являющиеся правообладателями земельных участков (долей в праве на земельные участки), находящихся на</w:t>
            </w:r>
            <w:r w:rsidRPr="00B849F8">
              <w:rPr>
                <w:sz w:val="20"/>
                <w:szCs w:val="20"/>
                <w:lang w:val="ru-RU"/>
              </w:rPr>
              <w:t xml:space="preserve"> территории Республики Беларусь (за исключением городов Бреста, Витебска, Гомеля, Гродно, Минска, Могилева), предоставленных для ведения </w:t>
            </w:r>
            <w:r w:rsidRPr="00B849F8">
              <w:rPr>
                <w:sz w:val="20"/>
                <w:szCs w:val="20"/>
                <w:lang w:val="ru-RU"/>
              </w:rPr>
              <w:lastRenderedPageBreak/>
              <w:t>личного подсобного хозяйства, традиционных народных промыслов (ремесел), ведения крестьянского (фермерского) хозяйства,</w:t>
            </w:r>
            <w:r w:rsidRPr="00B849F8">
              <w:rPr>
                <w:sz w:val="20"/>
                <w:szCs w:val="20"/>
                <w:lang w:val="ru-RU"/>
              </w:rPr>
              <w:t xml:space="preserve"> огородничества,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</w:t>
            </w:r>
            <w:r w:rsidRPr="00B849F8">
              <w:rPr>
                <w:sz w:val="20"/>
                <w:szCs w:val="20"/>
                <w:lang w:val="ru-RU"/>
              </w:rPr>
              <w:t>рственной регистрации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06E5B" w:rsidRPr="00B849F8">
        <w:tblPrEx>
          <w:tblCellMar>
            <w:top w:w="0" w:type="dxa"/>
            <w:bottom w:w="0" w:type="dxa"/>
          </w:tblCellMar>
        </w:tblPrEx>
        <w:tc>
          <w:tcPr>
            <w:tcW w:w="1818" w:type="pct"/>
            <w:tcBorders>
              <w:bottom w:val="single" w:sz="5" w:space="0" w:color="000000"/>
            </w:tcBorders>
          </w:tcPr>
          <w:p w:rsidR="00B06E5B" w:rsidRPr="00B849F8" w:rsidRDefault="005514AD">
            <w:pPr>
              <w:spacing w:after="60"/>
              <w:ind w:firstLine="5"/>
              <w:jc w:val="both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lastRenderedPageBreak/>
              <w:t>4. Министерство труда и социальной защиты</w:t>
            </w:r>
          </w:p>
        </w:tc>
        <w:tc>
          <w:tcPr>
            <w:tcW w:w="3182" w:type="pct"/>
            <w:tcBorders>
              <w:bottom w:val="single" w:sz="5" w:space="0" w:color="000000"/>
            </w:tcBorders>
          </w:tcPr>
          <w:p w:rsidR="00B06E5B" w:rsidRPr="00B849F8" w:rsidRDefault="005514AD">
            <w:pPr>
              <w:spacing w:before="120" w:after="45" w:line="240" w:lineRule="auto"/>
              <w:rPr>
                <w:lang w:val="ru-RU"/>
              </w:rPr>
            </w:pPr>
            <w:r w:rsidRPr="00B849F8">
              <w:rPr>
                <w:sz w:val="20"/>
                <w:szCs w:val="20"/>
                <w:lang w:val="ru-RU"/>
              </w:rPr>
              <w:t>граждане, имеющие троих и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более нес</w:t>
            </w:r>
            <w:r w:rsidRPr="00B849F8">
              <w:rPr>
                <w:sz w:val="20"/>
                <w:szCs w:val="20"/>
                <w:lang w:val="ru-RU"/>
              </w:rPr>
              <w:t>овершеннолетних детей, в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 xml:space="preserve">том </w:t>
            </w:r>
            <w:proofErr w:type="gramStart"/>
            <w:r w:rsidRPr="00B849F8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B849F8">
              <w:rPr>
                <w:sz w:val="20"/>
                <w:szCs w:val="20"/>
                <w:lang w:val="ru-RU"/>
              </w:rPr>
              <w:t xml:space="preserve"> если ребенок достиг 18-летнего возраста в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полугодии, за</w:t>
            </w:r>
            <w:r>
              <w:rPr>
                <w:sz w:val="20"/>
                <w:szCs w:val="20"/>
              </w:rPr>
              <w:t> </w:t>
            </w:r>
            <w:r w:rsidRPr="00B849F8">
              <w:rPr>
                <w:sz w:val="20"/>
                <w:szCs w:val="20"/>
                <w:lang w:val="ru-RU"/>
              </w:rPr>
              <w:t>которое формируется (сформирована) база данных</w:t>
            </w:r>
          </w:p>
        </w:tc>
      </w:tr>
    </w:tbl>
    <w:p w:rsidR="005514AD" w:rsidRPr="00B849F8" w:rsidRDefault="005514AD">
      <w:pPr>
        <w:rPr>
          <w:lang w:val="ru-RU"/>
        </w:rPr>
      </w:pPr>
    </w:p>
    <w:sectPr w:rsidR="005514AD" w:rsidRPr="00B849F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B"/>
    <w:rsid w:val="005514AD"/>
    <w:rsid w:val="00B06E5B"/>
    <w:rsid w:val="00B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7768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2</cp:revision>
  <dcterms:created xsi:type="dcterms:W3CDTF">2022-06-09T05:15:00Z</dcterms:created>
  <dcterms:modified xsi:type="dcterms:W3CDTF">2022-06-09T05:15:00Z</dcterms:modified>
</cp:coreProperties>
</file>