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26" w:rsidRPr="00AB378C" w:rsidRDefault="00B05826" w:rsidP="00B05826">
      <w:pPr>
        <w:contextualSpacing/>
        <w:jc w:val="both"/>
        <w:rPr>
          <w:rStyle w:val="a4"/>
        </w:rPr>
      </w:pPr>
      <w:r w:rsidRPr="00AB378C">
        <w:rPr>
          <w:rStyle w:val="a4"/>
        </w:rPr>
        <w:t>Реквизиты для уплаты государственной пошлины:</w:t>
      </w:r>
    </w:p>
    <w:p w:rsidR="00B05826" w:rsidRPr="00AB378C" w:rsidRDefault="00AB378C" w:rsidP="00B05826">
      <w:pPr>
        <w:pStyle w:val="a3"/>
        <w:rPr>
          <w:sz w:val="30"/>
          <w:szCs w:val="30"/>
        </w:rPr>
      </w:pPr>
      <w:r w:rsidRPr="00AB378C">
        <w:rPr>
          <w:rStyle w:val="a4"/>
          <w:b w:val="0"/>
          <w:sz w:val="30"/>
          <w:szCs w:val="30"/>
        </w:rPr>
        <w:t>Получатель:</w:t>
      </w:r>
      <w:r w:rsidRPr="00AB378C">
        <w:rPr>
          <w:rStyle w:val="a4"/>
          <w:sz w:val="30"/>
          <w:szCs w:val="30"/>
        </w:rPr>
        <w:t xml:space="preserve"> </w:t>
      </w:r>
      <w:r w:rsidRPr="00AB378C">
        <w:rPr>
          <w:sz w:val="30"/>
          <w:szCs w:val="30"/>
        </w:rPr>
        <w:t>Главное управление Министерства финансов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Pr="00AB378C">
        <w:rPr>
          <w:sz w:val="30"/>
          <w:szCs w:val="30"/>
        </w:rPr>
        <w:t> РБ по Могилевской области, УНП 700451296</w:t>
      </w:r>
    </w:p>
    <w:p w:rsidR="00AB378C" w:rsidRPr="00AB378C" w:rsidRDefault="00AB378C" w:rsidP="00AB378C">
      <w:pPr>
        <w:contextualSpacing/>
        <w:jc w:val="both"/>
      </w:pPr>
      <w:r w:rsidRPr="00AB378C">
        <w:rPr>
          <w:rStyle w:val="a4"/>
          <w:b w:val="0"/>
        </w:rPr>
        <w:t>Р</w:t>
      </w:r>
      <w:r w:rsidRPr="00AB378C">
        <w:rPr>
          <w:rStyle w:val="a4"/>
          <w:b w:val="0"/>
        </w:rPr>
        <w:t>асчетный счет</w:t>
      </w:r>
      <w:r w:rsidRPr="00AB378C">
        <w:t xml:space="preserve"> </w:t>
      </w:r>
      <w:r w:rsidRPr="00AB378C">
        <w:rPr>
          <w:b/>
        </w:rPr>
        <w:t>BY86AKBB36007270002000000000</w:t>
      </w:r>
    </w:p>
    <w:p w:rsidR="00AB378C" w:rsidRPr="00AB378C" w:rsidRDefault="00AB378C" w:rsidP="00AB378C">
      <w:pPr>
        <w:contextualSpacing/>
        <w:jc w:val="both"/>
        <w:rPr>
          <w:rStyle w:val="a4"/>
        </w:rPr>
      </w:pPr>
      <w:r w:rsidRPr="00AB378C">
        <w:t>БИК банка </w:t>
      </w:r>
      <w:r w:rsidRPr="00AB378C">
        <w:rPr>
          <w:rStyle w:val="a4"/>
        </w:rPr>
        <w:t>AKBBBY2X</w:t>
      </w:r>
    </w:p>
    <w:p w:rsidR="00AB378C" w:rsidRPr="00AB378C" w:rsidRDefault="00AB378C" w:rsidP="00AB378C">
      <w:pPr>
        <w:contextualSpacing/>
        <w:jc w:val="both"/>
      </w:pPr>
      <w:r w:rsidRPr="00AB378C">
        <w:t xml:space="preserve">г. Минск ОАО «АСБ </w:t>
      </w:r>
      <w:proofErr w:type="spellStart"/>
      <w:r w:rsidRPr="00AB378C">
        <w:t>Беларусбанк</w:t>
      </w:r>
      <w:proofErr w:type="spellEnd"/>
      <w:r w:rsidRPr="00AB378C">
        <w:t>»</w:t>
      </w:r>
    </w:p>
    <w:p w:rsidR="00AB378C" w:rsidRDefault="00B05826" w:rsidP="00B05826">
      <w:pPr>
        <w:pStyle w:val="a3"/>
        <w:rPr>
          <w:sz w:val="30"/>
          <w:szCs w:val="30"/>
        </w:rPr>
      </w:pPr>
      <w:r w:rsidRPr="00AB378C">
        <w:rPr>
          <w:sz w:val="30"/>
          <w:szCs w:val="30"/>
        </w:rPr>
        <w:t xml:space="preserve">Код платежа — </w:t>
      </w:r>
      <w:r w:rsidRPr="00AB378C">
        <w:rPr>
          <w:rStyle w:val="a4"/>
          <w:sz w:val="30"/>
          <w:szCs w:val="30"/>
        </w:rPr>
        <w:t>030 01</w:t>
      </w:r>
      <w:r w:rsidRPr="00AB378C">
        <w:rPr>
          <w:sz w:val="30"/>
          <w:szCs w:val="30"/>
        </w:rPr>
        <w:t xml:space="preserve"> «Государственная пошлина за совершение юридически значимых действий с </w:t>
      </w:r>
      <w:r w:rsidRPr="00AB378C">
        <w:rPr>
          <w:b/>
          <w:sz w:val="30"/>
          <w:szCs w:val="30"/>
        </w:rPr>
        <w:t>организаций</w:t>
      </w:r>
      <w:r w:rsidRPr="00AB378C">
        <w:rPr>
          <w:sz w:val="30"/>
          <w:szCs w:val="30"/>
        </w:rPr>
        <w:t>»</w:t>
      </w:r>
    </w:p>
    <w:p w:rsidR="00B05826" w:rsidRPr="00AB378C" w:rsidRDefault="00B05826" w:rsidP="00B05826">
      <w:pPr>
        <w:pStyle w:val="a3"/>
        <w:rPr>
          <w:sz w:val="30"/>
          <w:szCs w:val="30"/>
        </w:rPr>
      </w:pPr>
      <w:r w:rsidRPr="00AB378C">
        <w:rPr>
          <w:sz w:val="30"/>
          <w:szCs w:val="30"/>
        </w:rPr>
        <w:t xml:space="preserve">Код платежа — </w:t>
      </w:r>
      <w:r w:rsidRPr="00AB378C">
        <w:rPr>
          <w:rStyle w:val="a4"/>
          <w:sz w:val="30"/>
          <w:szCs w:val="30"/>
        </w:rPr>
        <w:t>030 02</w:t>
      </w:r>
      <w:r w:rsidRPr="00AB378C">
        <w:rPr>
          <w:sz w:val="30"/>
          <w:szCs w:val="30"/>
        </w:rPr>
        <w:t xml:space="preserve"> «Государственная пошлина за совершение юридически значимых действий с </w:t>
      </w:r>
      <w:r w:rsidRPr="00AB378C">
        <w:rPr>
          <w:b/>
          <w:sz w:val="30"/>
          <w:szCs w:val="30"/>
        </w:rPr>
        <w:t>физических лиц</w:t>
      </w:r>
      <w:r w:rsidRPr="00AB378C">
        <w:rPr>
          <w:sz w:val="30"/>
          <w:szCs w:val="30"/>
        </w:rPr>
        <w:t>»</w:t>
      </w:r>
    </w:p>
    <w:p w:rsidR="00CA651E" w:rsidRDefault="00CA651E"/>
    <w:sectPr w:rsidR="00CA651E" w:rsidSect="003A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26"/>
    <w:rsid w:val="003A405E"/>
    <w:rsid w:val="00AB378C"/>
    <w:rsid w:val="00B05826"/>
    <w:rsid w:val="00C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8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Поселенцева</dc:creator>
  <cp:lastModifiedBy>Поселенцева</cp:lastModifiedBy>
  <cp:revision>1</cp:revision>
  <dcterms:created xsi:type="dcterms:W3CDTF">2020-01-30T06:59:00Z</dcterms:created>
  <dcterms:modified xsi:type="dcterms:W3CDTF">2020-01-30T07:23:00Z</dcterms:modified>
</cp:coreProperties>
</file>