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7A" w:rsidRPr="00AC1BB0" w:rsidRDefault="00C3777A" w:rsidP="00C3777A">
      <w:pPr>
        <w:spacing w:line="300" w:lineRule="exact"/>
        <w:jc w:val="center"/>
        <w:rPr>
          <w:b/>
          <w:sz w:val="28"/>
          <w:szCs w:val="28"/>
        </w:rPr>
      </w:pPr>
      <w:r w:rsidRPr="00AC1BB0">
        <w:rPr>
          <w:b/>
          <w:sz w:val="28"/>
          <w:szCs w:val="28"/>
        </w:rPr>
        <w:t xml:space="preserve">ПРОФИЛАКТИКА ПРЕСТУПЛЕНИЙ И ПРАВОНАРУШЕНИЙ. </w:t>
      </w:r>
      <w:r w:rsidRPr="00AC1BB0">
        <w:rPr>
          <w:b/>
          <w:sz w:val="30"/>
        </w:rPr>
        <w:t>ПРОТИВОДЕЙСТВИЕ НЕЗАКОННОМУ ОБОРОТУ НАРКОТИКОВ, ПРОФИЛАКТИКЕ ИХ ПОТРЕБЛЕНИЯ, В ТОМ ЧИСЛЕ, СРЕДИ ДЕТЕЙ И МОЛОДЕЖИ</w:t>
      </w:r>
    </w:p>
    <w:p w:rsidR="00C3777A" w:rsidRDefault="00C3777A" w:rsidP="00C3777A">
      <w:pPr>
        <w:pStyle w:val="a3"/>
        <w:spacing w:after="0" w:line="300" w:lineRule="exact"/>
        <w:ind w:firstLine="709"/>
        <w:rPr>
          <w:color w:val="000000"/>
          <w:sz w:val="28"/>
          <w:szCs w:val="28"/>
        </w:rPr>
      </w:pPr>
    </w:p>
    <w:p w:rsidR="00C3777A" w:rsidRPr="00AC1BB0" w:rsidRDefault="00C3777A" w:rsidP="00C3777A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Местными исполнительными и распорядительными органами разработаны региональные комплексные планы по профилактике правонарушений, позволяющие координировать работу всех взаимодействующих субъектов профилактики.</w:t>
      </w:r>
    </w:p>
    <w:p w:rsidR="00C3777A" w:rsidRPr="00AC1BB0" w:rsidRDefault="00C3777A" w:rsidP="00C3777A">
      <w:pPr>
        <w:pStyle w:val="a3"/>
        <w:spacing w:after="0" w:line="300" w:lineRule="exact"/>
        <w:ind w:left="0" w:firstLine="709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Вопросы профилактики правонарушений на постоянной основе рассматрива</w:t>
      </w:r>
      <w:r>
        <w:rPr>
          <w:color w:val="000000"/>
          <w:sz w:val="28"/>
          <w:szCs w:val="28"/>
        </w:rPr>
        <w:t>ются</w:t>
      </w:r>
      <w:r w:rsidRPr="00AC1BB0">
        <w:rPr>
          <w:color w:val="000000"/>
          <w:sz w:val="28"/>
          <w:szCs w:val="28"/>
        </w:rPr>
        <w:t xml:space="preserve"> на заседаниях облисполкома, городских и районных исполнительных комитетов, областного координационного совещания по борьбе с преступностью и коррупцией, сессиях Могилевского областного Совета депутатов. </w:t>
      </w:r>
    </w:p>
    <w:p w:rsidR="00C3777A" w:rsidRPr="00AC1BB0" w:rsidRDefault="00C3777A" w:rsidP="00C3777A">
      <w:pPr>
        <w:spacing w:line="300" w:lineRule="exact"/>
        <w:ind w:firstLine="708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>,</w:t>
      </w:r>
      <w:r w:rsidRPr="00AC1BB0">
        <w:rPr>
          <w:color w:val="000000"/>
          <w:sz w:val="28"/>
          <w:szCs w:val="28"/>
        </w:rPr>
        <w:t xml:space="preserve"> в настоящее время, </w:t>
      </w:r>
      <w:r w:rsidRPr="00AC1BB0">
        <w:rPr>
          <w:color w:val="000000"/>
          <w:spacing w:val="-10"/>
          <w:sz w:val="28"/>
          <w:szCs w:val="28"/>
        </w:rPr>
        <w:t>п</w:t>
      </w:r>
      <w:r w:rsidRPr="00AC1BB0">
        <w:rPr>
          <w:color w:val="000000"/>
          <w:sz w:val="28"/>
          <w:szCs w:val="28"/>
        </w:rPr>
        <w:t xml:space="preserve">од профилактическим воздействием органов милиции находится свыше 7  тысяч граждан. Осуществляя индивидуально-профилактическую работу в 2019 году, в лечебно-трудовые профилактории доставлено 915 лиц, в наркологический диспансер под профилактическое наблюдение взято 3195 человек. 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В целях предупреждения пьянства и алкоголизма среди населения области проводились различные профилактические мероприятия.</w:t>
      </w:r>
    </w:p>
    <w:p w:rsidR="00C3777A" w:rsidRPr="00AC1BB0" w:rsidRDefault="00C3777A" w:rsidP="00C3777A">
      <w:pPr>
        <w:widowControl w:val="0"/>
        <w:tabs>
          <w:tab w:val="num" w:pos="0"/>
        </w:tabs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результате принятых мер сократилось число фактов за управление транспортными средствами в состоянии алкогольного опьянения </w:t>
      </w:r>
      <w:r w:rsidRPr="00AC1BB0">
        <w:rPr>
          <w:iCs/>
          <w:sz w:val="28"/>
          <w:szCs w:val="28"/>
          <w:shd w:val="clear" w:color="auto" w:fill="FEFEFE"/>
        </w:rPr>
        <w:t>(с 979 до 889 или на 9,2% в сравнении с  аналогичным периодом прошлого года).</w:t>
      </w:r>
      <w:r w:rsidRPr="00AC1BB0">
        <w:rPr>
          <w:sz w:val="28"/>
          <w:szCs w:val="28"/>
        </w:rPr>
        <w:t xml:space="preserve"> За нарушения антиалкогольного законодательства привлечено к ответственности 1084 лиц, из незаконного оборота, согласно вступившим в силу постановлениям суда, изъято 8971,3  литров спиртосодержащей жидкости.</w:t>
      </w:r>
    </w:p>
    <w:p w:rsidR="00C3777A" w:rsidRPr="00AC1BB0" w:rsidRDefault="00C3777A" w:rsidP="00C3777A">
      <w:pPr>
        <w:spacing w:line="300" w:lineRule="exact"/>
        <w:ind w:firstLine="708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Принимались определенные меры по оздоровлению </w:t>
      </w:r>
      <w:proofErr w:type="gramStart"/>
      <w:r w:rsidRPr="00AC1BB0">
        <w:rPr>
          <w:sz w:val="28"/>
          <w:szCs w:val="28"/>
        </w:rPr>
        <w:t>криминогенной обстановки</w:t>
      </w:r>
      <w:proofErr w:type="gramEnd"/>
      <w:r w:rsidRPr="00AC1BB0">
        <w:rPr>
          <w:sz w:val="28"/>
          <w:szCs w:val="28"/>
        </w:rPr>
        <w:t xml:space="preserve">, связанной </w:t>
      </w:r>
      <w:r w:rsidRPr="00AC1BB0">
        <w:rPr>
          <w:b/>
          <w:sz w:val="28"/>
          <w:szCs w:val="28"/>
        </w:rPr>
        <w:t>с рецидивной преступностью</w:t>
      </w:r>
      <w:r w:rsidRPr="00AC1BB0">
        <w:rPr>
          <w:sz w:val="28"/>
          <w:szCs w:val="28"/>
        </w:rPr>
        <w:t xml:space="preserve">. </w:t>
      </w:r>
      <w:proofErr w:type="gramStart"/>
      <w:r w:rsidRPr="00AC1BB0">
        <w:rPr>
          <w:sz w:val="28"/>
          <w:szCs w:val="28"/>
        </w:rPr>
        <w:t>В</w:t>
      </w:r>
      <w:r w:rsidRPr="00AC1BB0">
        <w:rPr>
          <w:rFonts w:eastAsia="Calibri"/>
          <w:sz w:val="28"/>
          <w:szCs w:val="28"/>
        </w:rPr>
        <w:t xml:space="preserve"> целях информирования граждан, в том числе имеющих судимость, об услугах службы занятости, о наличии вакансий, о возможностях обучения и последующего трудоустройства, управлениями по труду, занятости и социальной защите </w:t>
      </w:r>
      <w:proofErr w:type="spellStart"/>
      <w:r w:rsidRPr="00AC1BB0">
        <w:rPr>
          <w:rFonts w:eastAsia="Calibri"/>
          <w:sz w:val="28"/>
          <w:szCs w:val="28"/>
        </w:rPr>
        <w:t>горрайисполкомов</w:t>
      </w:r>
      <w:proofErr w:type="spellEnd"/>
      <w:r w:rsidRPr="00AC1BB0">
        <w:rPr>
          <w:rFonts w:eastAsia="Calibri"/>
          <w:sz w:val="28"/>
          <w:szCs w:val="28"/>
        </w:rPr>
        <w:t xml:space="preserve"> за январь-декабрь 2019 г. в регионах области организовано и проведено 294 «Ярмарки вакансий», совместно с территориальными органами внутренних дел проводятся акции «Альтернатива» и «Шаг навстречу».</w:t>
      </w:r>
      <w:proofErr w:type="gramEnd"/>
      <w:r w:rsidRPr="00AC1BB0">
        <w:rPr>
          <w:rFonts w:eastAsia="Calibri"/>
          <w:sz w:val="28"/>
          <w:szCs w:val="28"/>
        </w:rPr>
        <w:t xml:space="preserve"> В рамках «Информационных дней», проведенных за январь-декабрь 2019 года на базе 7 учреждений УИС МВД</w:t>
      </w:r>
      <w:r>
        <w:rPr>
          <w:rFonts w:eastAsia="Calibri"/>
          <w:sz w:val="28"/>
          <w:szCs w:val="28"/>
        </w:rPr>
        <w:t xml:space="preserve">  </w:t>
      </w:r>
      <w:r w:rsidRPr="00AC1BB0">
        <w:rPr>
          <w:rFonts w:eastAsia="Calibri"/>
          <w:sz w:val="28"/>
          <w:szCs w:val="28"/>
        </w:rPr>
        <w:t xml:space="preserve"> г. Могилева и г. Бобруйска и г. Горки проконсультированы 2 тыс. граждан, подлежащих освобождению.</w:t>
      </w:r>
    </w:p>
    <w:p w:rsidR="00C3777A" w:rsidRPr="00AC1BB0" w:rsidRDefault="00C3777A" w:rsidP="00C3777A">
      <w:pPr>
        <w:shd w:val="clear" w:color="auto" w:fill="FFFFFF"/>
        <w:autoSpaceDE w:val="0"/>
        <w:autoSpaceDN w:val="0"/>
        <w:adjustRightInd w:val="0"/>
        <w:spacing w:line="300" w:lineRule="exact"/>
        <w:ind w:firstLine="708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Особое внимание уделяется вопросам недопущения  </w:t>
      </w:r>
      <w:r w:rsidRPr="00AC1BB0">
        <w:rPr>
          <w:b/>
          <w:sz w:val="28"/>
          <w:szCs w:val="28"/>
        </w:rPr>
        <w:t>пропаганды терроризма, разжигания межрелигиозной и межнациональной розни</w:t>
      </w:r>
      <w:r w:rsidRPr="00AC1BB0">
        <w:rPr>
          <w:sz w:val="28"/>
          <w:szCs w:val="28"/>
        </w:rPr>
        <w:t xml:space="preserve"> и дестабилизации социально-политической обстановки.</w:t>
      </w:r>
    </w:p>
    <w:p w:rsidR="00C3777A" w:rsidRPr="00AC1BB0" w:rsidRDefault="00C3777A" w:rsidP="00C3777A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Одиннадцатым управлением (по Могилевской области) </w:t>
      </w:r>
      <w:proofErr w:type="spellStart"/>
      <w:r w:rsidRPr="00AC1BB0">
        <w:rPr>
          <w:sz w:val="28"/>
          <w:szCs w:val="28"/>
        </w:rPr>
        <w:t>ГУБОПиК</w:t>
      </w:r>
      <w:proofErr w:type="spellEnd"/>
      <w:r w:rsidRPr="00AC1BB0">
        <w:rPr>
          <w:sz w:val="28"/>
          <w:szCs w:val="28"/>
        </w:rPr>
        <w:t xml:space="preserve"> МВД Республики Беларусь (далее – управление) проводилась отработка лиц, причастных к экстремистской деятельности. В результате проведения мероприятий в 2019 году к уголовной ответственности привлечено 18 лиц, причастных к экстремистской деятельности, в </w:t>
      </w:r>
      <w:proofErr w:type="spellStart"/>
      <w:r w:rsidRPr="00AC1BB0">
        <w:rPr>
          <w:sz w:val="28"/>
          <w:szCs w:val="28"/>
        </w:rPr>
        <w:t>т.ч</w:t>
      </w:r>
      <w:proofErr w:type="spellEnd"/>
      <w:r w:rsidRPr="00AC1BB0">
        <w:rPr>
          <w:sz w:val="28"/>
          <w:szCs w:val="28"/>
        </w:rPr>
        <w:t xml:space="preserve">. 2 лидера и 9 активных </w:t>
      </w:r>
      <w:r w:rsidRPr="00AC1BB0">
        <w:rPr>
          <w:sz w:val="28"/>
          <w:szCs w:val="28"/>
        </w:rPr>
        <w:lastRenderedPageBreak/>
        <w:t>участников фанатского движения, 3 участника других неформальных молодежных объединений («Скинхеды», «</w:t>
      </w:r>
      <w:proofErr w:type="spellStart"/>
      <w:r w:rsidRPr="00AC1BB0">
        <w:rPr>
          <w:sz w:val="28"/>
          <w:szCs w:val="28"/>
        </w:rPr>
        <w:t>Ультрас</w:t>
      </w:r>
      <w:proofErr w:type="spellEnd"/>
      <w:r w:rsidRPr="00AC1BB0">
        <w:rPr>
          <w:sz w:val="28"/>
          <w:szCs w:val="28"/>
        </w:rPr>
        <w:t xml:space="preserve">»). Управлением Следственного комитета Республики Беларусь по Могилевской области по материалам 11-го управления возбуждено 1 уголовное дело по ст. 130 (разжигание расовой, национальной или религиозной вражды или розни) УК Республики Беларусь и 10 уголовных дел по ст. 339 (хулиганство) УК Республики Беларусь. </w:t>
      </w:r>
    </w:p>
    <w:p w:rsidR="00C3777A" w:rsidRDefault="00C3777A" w:rsidP="00C3777A">
      <w:pPr>
        <w:spacing w:line="300" w:lineRule="exact"/>
        <w:ind w:firstLine="720"/>
        <w:jc w:val="both"/>
        <w:rPr>
          <w:sz w:val="28"/>
          <w:szCs w:val="28"/>
        </w:rPr>
      </w:pPr>
      <w:proofErr w:type="gramStart"/>
      <w:r w:rsidRPr="00AC1BB0">
        <w:rPr>
          <w:sz w:val="28"/>
          <w:szCs w:val="28"/>
        </w:rPr>
        <w:t>Ряд лидеров и активных участников неформальных молодежных движений привлечены к административной ответственности</w:t>
      </w:r>
      <w:r>
        <w:rPr>
          <w:sz w:val="28"/>
          <w:szCs w:val="28"/>
        </w:rPr>
        <w:t>.</w:t>
      </w:r>
      <w:proofErr w:type="gramEnd"/>
    </w:p>
    <w:p w:rsidR="00C3777A" w:rsidRPr="00AC1BB0" w:rsidRDefault="00C3777A" w:rsidP="00C3777A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В настоящее время сотрудниками управления осуществляются оперативно-профилактические мероприятия в отношении членов 7 незарегистрированных молодежных движений футбольных фанатов.</w:t>
      </w:r>
    </w:p>
    <w:p w:rsidR="00C3777A" w:rsidRPr="00AC1BB0" w:rsidRDefault="00C3777A" w:rsidP="00C3777A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Кроме того, на территории области установлено 3 </w:t>
      </w:r>
      <w:proofErr w:type="gramStart"/>
      <w:r w:rsidRPr="00AC1BB0">
        <w:rPr>
          <w:sz w:val="28"/>
          <w:szCs w:val="28"/>
        </w:rPr>
        <w:t>неформальных</w:t>
      </w:r>
      <w:proofErr w:type="gramEnd"/>
      <w:r w:rsidRPr="00AC1BB0">
        <w:rPr>
          <w:sz w:val="28"/>
          <w:szCs w:val="28"/>
        </w:rPr>
        <w:t xml:space="preserve"> молодежных объединения деструктивной направленности:</w:t>
      </w:r>
    </w:p>
    <w:p w:rsidR="00C3777A" w:rsidRPr="00AC1BB0" w:rsidRDefault="00C3777A" w:rsidP="00C3777A">
      <w:pPr>
        <w:spacing w:line="300" w:lineRule="exact"/>
        <w:ind w:firstLine="720"/>
        <w:jc w:val="both"/>
        <w:rPr>
          <w:iCs/>
          <w:sz w:val="28"/>
          <w:szCs w:val="28"/>
          <w:shd w:val="clear" w:color="auto" w:fill="FEFEFE"/>
        </w:rPr>
      </w:pPr>
      <w:r w:rsidRPr="00AC1BB0">
        <w:rPr>
          <w:sz w:val="28"/>
          <w:szCs w:val="28"/>
        </w:rPr>
        <w:t xml:space="preserve">Не менее актуальной остается тема соблюдения несовершеннолетними правил безопасности. В 2018/2019 учебном году, в соответствии с графиком, учреждениями профессионального образования области обеспечено проведение заседаний «круглых столов» по вопросам профилактики ДТП с участием сотрудников управления ГАИ УВД. Обучение несовершеннолетних основам безопасности дорожного движения осуществляется в рамках посещения образовательных мини-центров (кабинетов), которые начали функционировать в 2018/2019 учебном году в районах области. </w:t>
      </w:r>
    </w:p>
    <w:p w:rsidR="00C3777A" w:rsidRPr="00AC1BB0" w:rsidRDefault="00C3777A" w:rsidP="00C3777A">
      <w:pPr>
        <w:pStyle w:val="a3"/>
        <w:spacing w:after="0" w:line="300" w:lineRule="exact"/>
        <w:ind w:left="0" w:firstLine="851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Организовано посещение Могилевского областного образовательного центра безопасности. </w:t>
      </w:r>
      <w:proofErr w:type="gramStart"/>
      <w:r w:rsidRPr="00AC1BB0">
        <w:rPr>
          <w:sz w:val="28"/>
          <w:szCs w:val="28"/>
        </w:rPr>
        <w:t>Работу с обучающимися, с использованием технологий дополненной реальности, по тематическим блокам: пожарная безопасность, поведение на водоемах, в лесу, на дороге, во время грозы, оказание первой помощи, безопасность при эксплуатации электро- и газового оборудования, антикриминальный блок, радиационная и ядерная безопасность, проводят сотрудники подразделений МЧС</w:t>
      </w:r>
      <w:r w:rsidRPr="00AC1BB0">
        <w:rPr>
          <w:i/>
          <w:sz w:val="28"/>
          <w:szCs w:val="28"/>
        </w:rPr>
        <w:t xml:space="preserve">. </w:t>
      </w:r>
      <w:proofErr w:type="gramEnd"/>
    </w:p>
    <w:p w:rsidR="00C3777A" w:rsidRPr="00AC1BB0" w:rsidRDefault="00C3777A" w:rsidP="00C3777A">
      <w:pPr>
        <w:tabs>
          <w:tab w:val="left" w:pos="1843"/>
        </w:tabs>
        <w:spacing w:line="300" w:lineRule="exact"/>
        <w:ind w:firstLine="709"/>
        <w:jc w:val="both"/>
        <w:rPr>
          <w:iCs/>
          <w:color w:val="0A0A0A"/>
          <w:sz w:val="28"/>
          <w:szCs w:val="28"/>
          <w:shd w:val="clear" w:color="auto" w:fill="FEFEFE"/>
        </w:rPr>
      </w:pPr>
      <w:r w:rsidRPr="00AC1BB0">
        <w:rPr>
          <w:sz w:val="28"/>
          <w:szCs w:val="28"/>
        </w:rPr>
        <w:t xml:space="preserve">Учреждениями профессионального образования области обеспечено проведение заседаний «круглых столов» по вопросам профилактики ДТП с участием сотрудников управления ГАИ УВД. Обучение несовершеннолетних основам безопасности дорожного движения осуществляется в рамках посещения образовательных мини-центров (кабинетов), которые начали функционировать в 2018/2019 учебном году в районах области. 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AC1BB0">
        <w:rPr>
          <w:sz w:val="28"/>
          <w:szCs w:val="28"/>
        </w:rPr>
        <w:t xml:space="preserve">Кроме того, с целью предупреждения детского травматизма и несчастных случаев, исключения детской смертности от внешних факторов </w:t>
      </w:r>
      <w:r w:rsidRPr="00AC1BB0">
        <w:rPr>
          <w:rStyle w:val="FontStyle11"/>
          <w:sz w:val="28"/>
          <w:szCs w:val="28"/>
        </w:rPr>
        <w:t xml:space="preserve">структурным подразделениям </w:t>
      </w:r>
      <w:proofErr w:type="spellStart"/>
      <w:r w:rsidRPr="00AC1BB0">
        <w:rPr>
          <w:rStyle w:val="FontStyle11"/>
          <w:sz w:val="28"/>
          <w:szCs w:val="28"/>
        </w:rPr>
        <w:t>горрайисполкомов</w:t>
      </w:r>
      <w:proofErr w:type="spellEnd"/>
      <w:r w:rsidRPr="00AC1BB0">
        <w:rPr>
          <w:rStyle w:val="FontStyle11"/>
          <w:sz w:val="28"/>
          <w:szCs w:val="28"/>
        </w:rPr>
        <w:t xml:space="preserve">, осуществляющим государственно-властные полномочия в сфере образования, учреждениям образования областного подчинения направлено письмо главного управления по образованию облисполкома от 15.05.2019 № 1343 «О принятии исчерпывающих мер по обеспечению безопасности жизнедеятельности детей», согласно которому поручено обеспечить </w:t>
      </w:r>
      <w:r w:rsidRPr="00AC1BB0">
        <w:rPr>
          <w:sz w:val="28"/>
          <w:szCs w:val="28"/>
        </w:rPr>
        <w:t>проведение разъяснительной работы с обучающимися и их законными</w:t>
      </w:r>
      <w:proofErr w:type="gramEnd"/>
      <w:r w:rsidRPr="00AC1BB0">
        <w:rPr>
          <w:sz w:val="28"/>
          <w:szCs w:val="28"/>
        </w:rPr>
        <w:t xml:space="preserve"> представителями.</w:t>
      </w:r>
    </w:p>
    <w:p w:rsidR="00C3777A" w:rsidRPr="00AC1BB0" w:rsidRDefault="00C3777A" w:rsidP="00C3777A">
      <w:pPr>
        <w:pStyle w:val="a7"/>
        <w:spacing w:line="300" w:lineRule="exact"/>
        <w:ind w:firstLine="720"/>
        <w:jc w:val="both"/>
        <w:rPr>
          <w:rStyle w:val="a6"/>
          <w:sz w:val="28"/>
          <w:szCs w:val="28"/>
        </w:rPr>
      </w:pPr>
      <w:r w:rsidRPr="00AC1BB0">
        <w:rPr>
          <w:sz w:val="28"/>
          <w:szCs w:val="28"/>
        </w:rPr>
        <w:t>У</w:t>
      </w:r>
      <w:r>
        <w:rPr>
          <w:sz w:val="28"/>
          <w:szCs w:val="28"/>
        </w:rPr>
        <w:t>п</w:t>
      </w:r>
      <w:r w:rsidRPr="00AC1BB0">
        <w:rPr>
          <w:sz w:val="28"/>
          <w:szCs w:val="28"/>
        </w:rPr>
        <w:t xml:space="preserve">равлением по </w:t>
      </w:r>
      <w:proofErr w:type="spellStart"/>
      <w:r w:rsidRPr="00AC1BB0">
        <w:rPr>
          <w:sz w:val="28"/>
          <w:szCs w:val="28"/>
        </w:rPr>
        <w:t>наркоконтролю</w:t>
      </w:r>
      <w:proofErr w:type="spellEnd"/>
      <w:r w:rsidRPr="00AC1BB0">
        <w:rPr>
          <w:sz w:val="28"/>
          <w:szCs w:val="28"/>
        </w:rPr>
        <w:t xml:space="preserve"> и противодействию торговле людьми УВД (далее – </w:t>
      </w:r>
      <w:proofErr w:type="spellStart"/>
      <w:r w:rsidRPr="00AC1BB0">
        <w:rPr>
          <w:sz w:val="28"/>
          <w:szCs w:val="28"/>
        </w:rPr>
        <w:t>УНиПТЛ</w:t>
      </w:r>
      <w:proofErr w:type="spellEnd"/>
      <w:r w:rsidRPr="00AC1BB0">
        <w:rPr>
          <w:sz w:val="28"/>
          <w:szCs w:val="28"/>
        </w:rPr>
        <w:t xml:space="preserve">) в 2019 году </w:t>
      </w:r>
      <w:r w:rsidRPr="00AC1BB0">
        <w:rPr>
          <w:rStyle w:val="a6"/>
          <w:sz w:val="28"/>
          <w:szCs w:val="28"/>
        </w:rPr>
        <w:t xml:space="preserve">проведены оперативно-профилактические мероприятия, в </w:t>
      </w:r>
      <w:proofErr w:type="spellStart"/>
      <w:r w:rsidRPr="00AC1BB0">
        <w:rPr>
          <w:rStyle w:val="a6"/>
          <w:sz w:val="28"/>
          <w:szCs w:val="28"/>
        </w:rPr>
        <w:t>т.ч</w:t>
      </w:r>
      <w:proofErr w:type="spellEnd"/>
      <w:r w:rsidRPr="00AC1BB0">
        <w:rPr>
          <w:rStyle w:val="a6"/>
          <w:sz w:val="28"/>
          <w:szCs w:val="28"/>
        </w:rPr>
        <w:t xml:space="preserve">. межведомственного характера, </w:t>
      </w:r>
      <w:r w:rsidRPr="00AC1BB0">
        <w:rPr>
          <w:rStyle w:val="a6"/>
          <w:b/>
          <w:sz w:val="28"/>
          <w:szCs w:val="28"/>
        </w:rPr>
        <w:t>по выявлению и пресечению каналов поставки наркотиков</w:t>
      </w:r>
      <w:r w:rsidRPr="00AC1BB0">
        <w:rPr>
          <w:rStyle w:val="a6"/>
          <w:sz w:val="28"/>
          <w:szCs w:val="28"/>
        </w:rPr>
        <w:t xml:space="preserve"> в Республику </w:t>
      </w:r>
      <w:r w:rsidRPr="00AC1BB0">
        <w:rPr>
          <w:rStyle w:val="a6"/>
          <w:sz w:val="28"/>
          <w:szCs w:val="28"/>
        </w:rPr>
        <w:lastRenderedPageBreak/>
        <w:t xml:space="preserve">Беларусь и их транзитных перевозок, подпольных </w:t>
      </w:r>
      <w:proofErr w:type="spellStart"/>
      <w:r w:rsidRPr="00AC1BB0">
        <w:rPr>
          <w:rStyle w:val="a6"/>
          <w:sz w:val="28"/>
          <w:szCs w:val="28"/>
        </w:rPr>
        <w:t>нарколабораторий</w:t>
      </w:r>
      <w:proofErr w:type="spellEnd"/>
      <w:r w:rsidRPr="00AC1BB0">
        <w:rPr>
          <w:rStyle w:val="a6"/>
          <w:sz w:val="28"/>
          <w:szCs w:val="28"/>
        </w:rPr>
        <w:t xml:space="preserve">, а также помещений, специально приспособленных для выращивания </w:t>
      </w:r>
      <w:proofErr w:type="spellStart"/>
      <w:r w:rsidRPr="00AC1BB0">
        <w:rPr>
          <w:rStyle w:val="a6"/>
          <w:sz w:val="28"/>
          <w:szCs w:val="28"/>
        </w:rPr>
        <w:t>наркосодержащих</w:t>
      </w:r>
      <w:proofErr w:type="spellEnd"/>
      <w:r w:rsidRPr="00AC1BB0">
        <w:rPr>
          <w:rStyle w:val="a6"/>
          <w:sz w:val="28"/>
          <w:szCs w:val="28"/>
        </w:rPr>
        <w:t xml:space="preserve"> растений. 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результате проделанной работы в отношении лиц, занимающихся поставками наркотических средств и психотропных веществ на территорию республики из стран ближнего и дальнего зарубежья, перекрыто два канала поставки наркотических средств и психотропных веществ из Российской Федерации в Республику Беларусь. 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Кроме того, в 2019 году возбуждено 8 уголовных дел по частям 1, 2 ст. 328</w:t>
      </w:r>
      <w:r w:rsidRPr="00AC1BB0">
        <w:rPr>
          <w:sz w:val="28"/>
          <w:szCs w:val="28"/>
          <w:vertAlign w:val="superscript"/>
        </w:rPr>
        <w:t>1</w:t>
      </w:r>
      <w:r w:rsidRPr="00AC1BB0">
        <w:rPr>
          <w:sz w:val="28"/>
          <w:szCs w:val="28"/>
        </w:rPr>
        <w:t xml:space="preserve"> УК Республики Беларусь</w:t>
      </w:r>
      <w:r w:rsidRPr="00AC1BB0">
        <w:rPr>
          <w:i/>
          <w:sz w:val="28"/>
          <w:szCs w:val="28"/>
        </w:rPr>
        <w:t xml:space="preserve"> </w:t>
      </w:r>
      <w:r w:rsidRPr="00AC1BB0">
        <w:rPr>
          <w:sz w:val="28"/>
          <w:szCs w:val="28"/>
        </w:rPr>
        <w:t>за незаконное перемещение через Государственную границу Республики Беларусь наркотических средств и психотропных веществ.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i/>
          <w:sz w:val="28"/>
          <w:szCs w:val="28"/>
        </w:rPr>
      </w:pPr>
      <w:r w:rsidRPr="00AC1BB0">
        <w:rPr>
          <w:sz w:val="28"/>
          <w:szCs w:val="28"/>
        </w:rPr>
        <w:t xml:space="preserve">В результате проведенных оперативно-розыскных мероприятий, направленных на обнаружение и ликвидацию деятельности </w:t>
      </w:r>
      <w:proofErr w:type="spellStart"/>
      <w:r w:rsidRPr="00AC1BB0">
        <w:rPr>
          <w:sz w:val="28"/>
          <w:szCs w:val="28"/>
        </w:rPr>
        <w:t>нарколабораторий</w:t>
      </w:r>
      <w:proofErr w:type="spellEnd"/>
      <w:r w:rsidRPr="00AC1BB0">
        <w:rPr>
          <w:sz w:val="28"/>
          <w:szCs w:val="28"/>
        </w:rPr>
        <w:t xml:space="preserve">, а также помещений, специально приспособленных и оборудованных для выращивания </w:t>
      </w:r>
      <w:proofErr w:type="spellStart"/>
      <w:r w:rsidRPr="00AC1BB0">
        <w:rPr>
          <w:sz w:val="28"/>
          <w:szCs w:val="28"/>
        </w:rPr>
        <w:t>наркосодержащих</w:t>
      </w:r>
      <w:proofErr w:type="spellEnd"/>
      <w:r w:rsidRPr="00AC1BB0">
        <w:rPr>
          <w:sz w:val="28"/>
          <w:szCs w:val="28"/>
        </w:rPr>
        <w:t xml:space="preserve"> растений, прекращена деятельность подпольной лаборатории по изготовлению особо опасного психотропного вещества «</w:t>
      </w:r>
      <w:proofErr w:type="spellStart"/>
      <w:r w:rsidRPr="00AC1BB0">
        <w:rPr>
          <w:sz w:val="28"/>
          <w:szCs w:val="28"/>
        </w:rPr>
        <w:t>амфетамин</w:t>
      </w:r>
      <w:proofErr w:type="spellEnd"/>
      <w:r w:rsidRPr="00AC1B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УВД и его подразделениями проведены мероприятия по выявлению и документированию преступлений, связанных с незаконным оборотом наркотических средств, психотропных веществ, их </w:t>
      </w:r>
      <w:proofErr w:type="spellStart"/>
      <w:r w:rsidRPr="00AC1BB0">
        <w:rPr>
          <w:sz w:val="28"/>
          <w:szCs w:val="28"/>
        </w:rPr>
        <w:t>прекурсоров</w:t>
      </w:r>
      <w:proofErr w:type="spellEnd"/>
      <w:r w:rsidRPr="00AC1BB0">
        <w:rPr>
          <w:sz w:val="28"/>
          <w:szCs w:val="28"/>
        </w:rPr>
        <w:t xml:space="preserve"> и аналогов, совершаемых посредством сети Интернет.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2019 году по материалам подразделений </w:t>
      </w:r>
      <w:proofErr w:type="spellStart"/>
      <w:r w:rsidRPr="00AC1BB0">
        <w:rPr>
          <w:sz w:val="28"/>
          <w:szCs w:val="28"/>
        </w:rPr>
        <w:t>НиПТЛ</w:t>
      </w:r>
      <w:proofErr w:type="spellEnd"/>
      <w:r w:rsidRPr="00AC1BB0">
        <w:rPr>
          <w:sz w:val="28"/>
          <w:szCs w:val="28"/>
        </w:rPr>
        <w:t xml:space="preserve"> возбуждено 50 (2018 г. – 45) уголовных дел, из них раскрыто – 40 (2018 г. – 30). В отношении 45 (2018 г. – 35) обвиняемых лиц уголовные дела переданы прокурору для направления в суд. В 2019 году установлено 15 лиц, работавших на </w:t>
      </w:r>
      <w:proofErr w:type="gramStart"/>
      <w:r w:rsidRPr="00AC1BB0">
        <w:rPr>
          <w:sz w:val="28"/>
          <w:szCs w:val="28"/>
        </w:rPr>
        <w:t>интернет-магазины</w:t>
      </w:r>
      <w:proofErr w:type="gramEnd"/>
      <w:r>
        <w:rPr>
          <w:sz w:val="28"/>
          <w:szCs w:val="28"/>
        </w:rPr>
        <w:t>,</w:t>
      </w:r>
      <w:r w:rsidRPr="00AC1BB0">
        <w:rPr>
          <w:sz w:val="28"/>
          <w:szCs w:val="28"/>
        </w:rPr>
        <w:t xml:space="preserve"> непосредственно в качестве «закладчиков» наркотиков.</w:t>
      </w:r>
    </w:p>
    <w:p w:rsidR="00C3777A" w:rsidRPr="00AC1BB0" w:rsidRDefault="00C3777A" w:rsidP="00C3777A">
      <w:pPr>
        <w:pStyle w:val="Style10"/>
        <w:tabs>
          <w:tab w:val="left" w:pos="1464"/>
        </w:tabs>
        <w:spacing w:line="300" w:lineRule="exact"/>
        <w:ind w:firstLine="709"/>
        <w:rPr>
          <w:sz w:val="28"/>
          <w:szCs w:val="28"/>
        </w:rPr>
      </w:pPr>
      <w:proofErr w:type="gramStart"/>
      <w:r w:rsidRPr="00AC1BB0">
        <w:rPr>
          <w:sz w:val="28"/>
          <w:szCs w:val="28"/>
        </w:rPr>
        <w:t xml:space="preserve">Для осуществления комплексных мероприятий, направленных на повышение межведомственного взаимодействия </w:t>
      </w:r>
      <w:r w:rsidRPr="00AC1BB0">
        <w:rPr>
          <w:b/>
          <w:sz w:val="28"/>
          <w:szCs w:val="28"/>
        </w:rPr>
        <w:t xml:space="preserve">по профилактике наркомании, а также уровня индивидуально-профилактической работы по проблеме </w:t>
      </w:r>
      <w:proofErr w:type="spellStart"/>
      <w:r w:rsidRPr="00AC1BB0">
        <w:rPr>
          <w:b/>
          <w:sz w:val="28"/>
          <w:szCs w:val="28"/>
        </w:rPr>
        <w:t>наркопотребления</w:t>
      </w:r>
      <w:proofErr w:type="spellEnd"/>
      <w:r w:rsidRPr="00AC1BB0">
        <w:rPr>
          <w:sz w:val="28"/>
          <w:szCs w:val="28"/>
        </w:rPr>
        <w:t>, на сайтах учреждений образования размещены материалы по профилактике наркомании</w:t>
      </w:r>
      <w:r>
        <w:rPr>
          <w:sz w:val="28"/>
          <w:szCs w:val="28"/>
        </w:rPr>
        <w:t>,</w:t>
      </w:r>
      <w:r w:rsidRPr="00AC1BB0">
        <w:rPr>
          <w:sz w:val="28"/>
          <w:szCs w:val="28"/>
        </w:rPr>
        <w:t xml:space="preserve"> информация о правовых и медицинских последствиях потребления наркотических веществ, курительных смесей, психотропных веществ, аналогов, информация об ответственности за незаконный оборот наркотических средств, о пагубном влиянии курительных смесей на организм человека, о</w:t>
      </w:r>
      <w:proofErr w:type="gramEnd"/>
      <w:r w:rsidRPr="00AC1BB0">
        <w:rPr>
          <w:sz w:val="28"/>
          <w:szCs w:val="28"/>
        </w:rPr>
        <w:t xml:space="preserve"> </w:t>
      </w:r>
      <w:proofErr w:type="gramStart"/>
      <w:r w:rsidRPr="00AC1BB0">
        <w:rPr>
          <w:sz w:val="28"/>
          <w:szCs w:val="28"/>
        </w:rPr>
        <w:t>способах</w:t>
      </w:r>
      <w:proofErr w:type="gramEnd"/>
      <w:r w:rsidRPr="00AC1BB0">
        <w:rPr>
          <w:sz w:val="28"/>
          <w:szCs w:val="28"/>
        </w:rPr>
        <w:t xml:space="preserve"> преодоления и лечения наркотической зависимости, организациях, осуществляющих  лечение, телефоны «горячих линий», экстренной помощи в учреждениях здравоохранения.</w:t>
      </w:r>
    </w:p>
    <w:p w:rsidR="00C3777A" w:rsidRPr="00AC1BB0" w:rsidRDefault="00C3777A" w:rsidP="00C3777A">
      <w:pPr>
        <w:pStyle w:val="a3"/>
        <w:spacing w:after="0" w:line="300" w:lineRule="exact"/>
        <w:ind w:left="0" w:firstLine="709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В целях предупреждения правонарушений и преступлений, совершаемых различными категориями граждан, в том числе состоящими на профилактических учетах, широко задействуется </w:t>
      </w:r>
      <w:r w:rsidRPr="00AC1BB0">
        <w:rPr>
          <w:b/>
          <w:sz w:val="28"/>
          <w:szCs w:val="28"/>
        </w:rPr>
        <w:t>потенциал советов общественных пунктов охраны правопорядка (далее – СОПОП).</w:t>
      </w:r>
    </w:p>
    <w:p w:rsidR="00C3777A" w:rsidRPr="00AC1BB0" w:rsidRDefault="00C3777A" w:rsidP="00C3777A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Так, согласно решениям местных исполнительных и распорядительных органов в области создано и функционирует 211 советов общественных пунктов. В 2019 году в области проведено более 2000 заседаний СОПОП, на которых рассмотрено более 12000 лиц, склонных к совершению </w:t>
      </w:r>
      <w:r w:rsidRPr="00AC1BB0">
        <w:rPr>
          <w:sz w:val="28"/>
          <w:szCs w:val="28"/>
        </w:rPr>
        <w:lastRenderedPageBreak/>
        <w:t>противоправных действий. По результатам рассмотрения на заседаниях СОПОП трудоустроено 490 лиц, прошло лечение у врача-нарколога – 511 лиц, оказана психологическая, материальная, гуманитарная и иная помощь – 1403 лицам.</w:t>
      </w:r>
    </w:p>
    <w:p w:rsidR="00C3777A" w:rsidRPr="00AC1BB0" w:rsidRDefault="00C3777A" w:rsidP="00C3777A">
      <w:pPr>
        <w:spacing w:line="300" w:lineRule="exact"/>
        <w:ind w:firstLine="708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Активное содействие правоохранительным органам в охране правопорядка оказывают </w:t>
      </w:r>
      <w:r w:rsidRPr="00AC1BB0">
        <w:rPr>
          <w:b/>
          <w:sz w:val="28"/>
          <w:szCs w:val="28"/>
        </w:rPr>
        <w:t>добровольные дружины.</w:t>
      </w:r>
    </w:p>
    <w:p w:rsidR="00C3777A" w:rsidRPr="00AC1BB0" w:rsidRDefault="00C3777A" w:rsidP="00C3777A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настоящее время в области зарегистрировано 614 добровольных дружин, осуществляющих  свою деятельность по содействию ОВД в охране правопорядка, численность которых составляет 5410 человек. Функционирует 31 молодежная добровольная дружина, 467 – на предприятиях  и организациях, 116 – в сельской местности. Создано 24 штаба добровольных дружин. </w:t>
      </w:r>
    </w:p>
    <w:p w:rsidR="00C3777A" w:rsidRPr="00AC1BB0" w:rsidRDefault="00C3777A" w:rsidP="00C3777A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В 2019 году члены добровольных дружин задействовались на охрану общественного порядка 20024 раза, в том числе, при проведении массовых мероприятий – 198, профилактических отработок – 210, обеспечении безопасности дорожного движения – 333, обеспечении правопорядка – 19283.</w:t>
      </w:r>
    </w:p>
    <w:p w:rsidR="00C3777A" w:rsidRPr="00AC1BB0" w:rsidRDefault="00C3777A" w:rsidP="00C3777A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При содействии дружинников задержано 2858 правонарушителей.</w:t>
      </w:r>
    </w:p>
    <w:p w:rsidR="00C3777A" w:rsidRPr="009B22CC" w:rsidRDefault="00C3777A" w:rsidP="00C3777A">
      <w:pPr>
        <w:spacing w:line="300" w:lineRule="exact"/>
        <w:ind w:firstLine="708"/>
        <w:jc w:val="both"/>
        <w:rPr>
          <w:b/>
          <w:sz w:val="28"/>
          <w:szCs w:val="28"/>
        </w:rPr>
      </w:pPr>
      <w:r w:rsidRPr="009B22CC">
        <w:rPr>
          <w:b/>
          <w:sz w:val="28"/>
          <w:szCs w:val="28"/>
        </w:rPr>
        <w:t>Граждане, принимающие активное участие в деятельности по профилактике правонарушений, награждаются денежными премиями и ценными призами, указанные события освещаются в средствах массовой информации.</w:t>
      </w:r>
    </w:p>
    <w:p w:rsidR="00C3777A" w:rsidRPr="00AC1BB0" w:rsidRDefault="00C3777A" w:rsidP="00C3777A">
      <w:pPr>
        <w:spacing w:line="300" w:lineRule="exact"/>
        <w:ind w:firstLine="708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Так, житель Краснопольского района, раскрывший кражу личного имущества, 04.06.2019 в торжественной обстановке в Краснопольском РОВД награжден денежной премией.  </w:t>
      </w:r>
    </w:p>
    <w:p w:rsidR="00C3777A" w:rsidRPr="00AC1BB0" w:rsidRDefault="00C3777A" w:rsidP="00C3777A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целях обеспечения </w:t>
      </w:r>
      <w:r w:rsidRPr="00AC1BB0">
        <w:rPr>
          <w:b/>
          <w:sz w:val="28"/>
          <w:szCs w:val="28"/>
        </w:rPr>
        <w:t>общественной безопасности</w:t>
      </w:r>
      <w:r w:rsidRPr="00AC1BB0">
        <w:rPr>
          <w:sz w:val="28"/>
          <w:szCs w:val="28"/>
        </w:rPr>
        <w:t xml:space="preserve"> проводится работа по внедрению систем видеонаблюдения в общественных местах, в том числе и в многоквартирных жилых домах. </w:t>
      </w:r>
    </w:p>
    <w:p w:rsidR="00C3777A" w:rsidRPr="00AC1BB0" w:rsidRDefault="00C3777A" w:rsidP="00C3777A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целом системы видеонаблюдения на территории Могилевской области функционируют на 2709 объектах. </w:t>
      </w:r>
    </w:p>
    <w:p w:rsidR="00C3777A" w:rsidRPr="00AC1BB0" w:rsidRDefault="00C3777A" w:rsidP="00C3777A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С использованием имеющихся систем видеонаблюдения органами внутренних дел области за 2019 год раскрыто 177 преступлений. Кроме того, данная система позволяет обеспечить охрану общественного порядка и своевременное реагирование на изменение оперативной обстановки.</w:t>
      </w:r>
    </w:p>
    <w:p w:rsidR="00C3777A" w:rsidRPr="00AC1BB0" w:rsidRDefault="00C3777A" w:rsidP="00C3777A">
      <w:pPr>
        <w:pStyle w:val="a5"/>
        <w:spacing w:after="0" w:line="300" w:lineRule="exact"/>
        <w:ind w:firstLine="709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Территориальными ОВД во взаимодействии с заинтересованными ведомствами проведен ряд организационно-практических мероприятий, направленных на обеспечение охраны правопорядка и безопасности дорожного движения </w:t>
      </w:r>
      <w:r w:rsidRPr="00AC1BB0">
        <w:rPr>
          <w:b/>
          <w:sz w:val="28"/>
          <w:szCs w:val="28"/>
        </w:rPr>
        <w:t>в местах массового отдыха граждан в летний период текущего года.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Для обеспечения охраны общественного порядка в местах массового отдыха граждан был задействован личный состав ОВД, ОМОН УВД, войсковых частей 6713 и 5527, ДПС ГАИ, МОУ Департамента охраны МВД Республики Беларусь и другие. Приближены наряды милиции к пляжам и набережным. </w:t>
      </w:r>
    </w:p>
    <w:p w:rsidR="00C3777A" w:rsidRPr="00AC1BB0" w:rsidRDefault="00C3777A" w:rsidP="00C3777A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ходе проведения сотрудниками территориальных ОВД профилактических мероприятий и обеспечения правопорядка в местах массового отдыха в текущем году за различные правонарушения привлечено к административной ответственности 748 лиц, в том числе за появление в </w:t>
      </w:r>
      <w:r w:rsidRPr="00AC1BB0">
        <w:rPr>
          <w:sz w:val="28"/>
          <w:szCs w:val="28"/>
        </w:rPr>
        <w:lastRenderedPageBreak/>
        <w:t>состоянии опьянения – 325, за распитие алкогольных напитков и пива – 97, нарушения ПДД – 354.</w:t>
      </w:r>
    </w:p>
    <w:p w:rsidR="00C3777A" w:rsidRPr="00AC1BB0" w:rsidRDefault="00C3777A" w:rsidP="00C3777A">
      <w:pPr>
        <w:spacing w:line="300" w:lineRule="exact"/>
        <w:ind w:firstLine="708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Вместе с тем, по отдельным направлениям </w:t>
      </w:r>
      <w:proofErr w:type="gramStart"/>
      <w:r w:rsidRPr="00AC1BB0">
        <w:rPr>
          <w:sz w:val="28"/>
          <w:szCs w:val="28"/>
        </w:rPr>
        <w:t>криминогенная обстановка</w:t>
      </w:r>
      <w:proofErr w:type="gramEnd"/>
      <w:r w:rsidRPr="00AC1BB0">
        <w:rPr>
          <w:sz w:val="28"/>
          <w:szCs w:val="28"/>
        </w:rPr>
        <w:t xml:space="preserve"> на территории области </w:t>
      </w:r>
      <w:r w:rsidRPr="00AC1BB0">
        <w:rPr>
          <w:b/>
          <w:sz w:val="28"/>
          <w:szCs w:val="28"/>
        </w:rPr>
        <w:t>остается сложной.</w:t>
      </w:r>
    </w:p>
    <w:p w:rsidR="00C3777A" w:rsidRPr="00AC1BB0" w:rsidRDefault="00C3777A" w:rsidP="00C3777A">
      <w:pPr>
        <w:widowControl w:val="0"/>
        <w:snapToGrid w:val="0"/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Отмечается рост убийств с 39 до 40, умышленных причинений тяжких телесных повреждений со 102 до 103, в том числе в сфере семейно-бытовых отношений с 33 до 39,</w:t>
      </w:r>
      <w:r w:rsidRPr="00AC1BB0">
        <w:rPr>
          <w:color w:val="FF0000"/>
          <w:sz w:val="28"/>
          <w:szCs w:val="28"/>
        </w:rPr>
        <w:t xml:space="preserve"> </w:t>
      </w:r>
      <w:r w:rsidRPr="00AC1BB0">
        <w:rPr>
          <w:sz w:val="28"/>
          <w:szCs w:val="28"/>
        </w:rPr>
        <w:t xml:space="preserve">грабежей со 175 до 198, хулиганств с 554 до 649, угонов с 68 до 87, вымогательств 12 </w:t>
      </w:r>
      <w:proofErr w:type="gramStart"/>
      <w:r w:rsidRPr="00AC1BB0">
        <w:rPr>
          <w:sz w:val="28"/>
          <w:szCs w:val="28"/>
        </w:rPr>
        <w:t>до</w:t>
      </w:r>
      <w:proofErr w:type="gramEnd"/>
      <w:r w:rsidRPr="00AC1BB0">
        <w:rPr>
          <w:sz w:val="28"/>
          <w:szCs w:val="28"/>
        </w:rPr>
        <w:t xml:space="preserve"> 15.</w:t>
      </w:r>
    </w:p>
    <w:p w:rsidR="00C3777A" w:rsidRPr="00AC1BB0" w:rsidRDefault="00C3777A" w:rsidP="00C3777A">
      <w:pPr>
        <w:tabs>
          <w:tab w:val="left" w:pos="670"/>
        </w:tabs>
        <w:spacing w:line="300" w:lineRule="exact"/>
        <w:ind w:firstLine="67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Отмечается рост количества (с 2 031 до 2 197) преступлений, совершенных </w:t>
      </w:r>
      <w:r w:rsidRPr="00AC1BB0">
        <w:rPr>
          <w:bCs/>
          <w:sz w:val="28"/>
          <w:szCs w:val="28"/>
        </w:rPr>
        <w:t>в общественных местах</w:t>
      </w:r>
      <w:r w:rsidRPr="00AC1BB0">
        <w:rPr>
          <w:iCs/>
          <w:sz w:val="28"/>
          <w:szCs w:val="28"/>
        </w:rPr>
        <w:t xml:space="preserve">, а также </w:t>
      </w:r>
      <w:r w:rsidRPr="00AC1BB0">
        <w:rPr>
          <w:sz w:val="28"/>
          <w:szCs w:val="28"/>
        </w:rPr>
        <w:t>в</w:t>
      </w:r>
      <w:r w:rsidRPr="00AC1BB0">
        <w:rPr>
          <w:bCs/>
          <w:sz w:val="28"/>
          <w:szCs w:val="28"/>
        </w:rPr>
        <w:t xml:space="preserve"> состоянии алкогольного опьянения </w:t>
      </w:r>
      <w:r w:rsidRPr="00AC1BB0">
        <w:rPr>
          <w:sz w:val="28"/>
          <w:szCs w:val="28"/>
        </w:rPr>
        <w:t>(с 1 930 до 2 359).</w:t>
      </w:r>
    </w:p>
    <w:p w:rsidR="00C3777A" w:rsidRDefault="00C3777A" w:rsidP="00C3777A">
      <w:pPr>
        <w:pStyle w:val="Style1"/>
        <w:shd w:val="clear" w:color="auto" w:fill="FFFFFF"/>
        <w:spacing w:line="300" w:lineRule="exact"/>
        <w:ind w:firstLine="720"/>
        <w:rPr>
          <w:sz w:val="28"/>
          <w:szCs w:val="28"/>
        </w:rPr>
      </w:pPr>
      <w:r w:rsidRPr="00AC1BB0">
        <w:rPr>
          <w:sz w:val="28"/>
          <w:szCs w:val="28"/>
        </w:rPr>
        <w:t xml:space="preserve">Продолжают иметь место чрезвычайные происшествия, повлекшие гибель и травматизм людей. </w:t>
      </w:r>
    </w:p>
    <w:p w:rsidR="00C3777A" w:rsidRPr="00AC1BB0" w:rsidRDefault="00C3777A" w:rsidP="00C3777A">
      <w:pPr>
        <w:pStyle w:val="Style1"/>
        <w:shd w:val="clear" w:color="auto" w:fill="FFFFFF"/>
        <w:spacing w:line="300" w:lineRule="exact"/>
        <w:ind w:firstLine="720"/>
        <w:rPr>
          <w:sz w:val="28"/>
          <w:szCs w:val="28"/>
        </w:rPr>
      </w:pPr>
      <w:r w:rsidRPr="00AC1BB0">
        <w:rPr>
          <w:sz w:val="28"/>
          <w:szCs w:val="28"/>
        </w:rPr>
        <w:t xml:space="preserve">Так, 10 апреля в г. Черикове двумя местными жителями, находившимися в состоянии алкогольного опьянения,  совершено убийство с особой жестокостью учителя средней школы № 2  г. Черикова и поджог ее дома. </w:t>
      </w:r>
    </w:p>
    <w:p w:rsidR="00C3777A" w:rsidRPr="00AC1BB0" w:rsidRDefault="00C3777A" w:rsidP="00C3777A">
      <w:pPr>
        <w:spacing w:line="300" w:lineRule="exact"/>
        <w:jc w:val="both"/>
        <w:rPr>
          <w:sz w:val="28"/>
          <w:szCs w:val="28"/>
        </w:rPr>
      </w:pPr>
      <w:r w:rsidRPr="00AC1BB0">
        <w:rPr>
          <w:sz w:val="28"/>
          <w:szCs w:val="28"/>
        </w:rPr>
        <w:tab/>
        <w:t>1 августа 15-летний подросток, не имея водительского удостоверения, управляя скутером, выехал на железнодорожный переезд на перегоне «Шклов-Копысь» при включенном красном запрещающем сигнале светофора и совершил столкновение с двигавшимся грузовым поездом. В результате дорожно-транспортного происшествия ему причинены тяжкие телесные повреждения.</w:t>
      </w:r>
    </w:p>
    <w:p w:rsidR="00C3777A" w:rsidRPr="00AC1BB0" w:rsidRDefault="00C3777A" w:rsidP="00C3777A">
      <w:pPr>
        <w:spacing w:line="300" w:lineRule="exact"/>
        <w:ind w:firstLine="851"/>
        <w:jc w:val="center"/>
        <w:rPr>
          <w:color w:val="FF0000"/>
          <w:sz w:val="28"/>
          <w:szCs w:val="28"/>
        </w:rPr>
      </w:pPr>
    </w:p>
    <w:p w:rsidR="00C3777A" w:rsidRDefault="00C3777A" w:rsidP="00C3777A">
      <w:pPr>
        <w:spacing w:line="300" w:lineRule="exact"/>
        <w:ind w:firstLine="851"/>
        <w:jc w:val="right"/>
        <w:rPr>
          <w:i/>
          <w:color w:val="000000"/>
          <w:sz w:val="28"/>
          <w:szCs w:val="28"/>
        </w:rPr>
      </w:pPr>
      <w:r w:rsidRPr="009B22CC">
        <w:rPr>
          <w:i/>
          <w:color w:val="000000"/>
          <w:sz w:val="28"/>
          <w:szCs w:val="28"/>
        </w:rPr>
        <w:t xml:space="preserve">Материал подготовлен </w:t>
      </w:r>
    </w:p>
    <w:p w:rsidR="00C3777A" w:rsidRDefault="00C3777A" w:rsidP="00C3777A">
      <w:pPr>
        <w:spacing w:line="300" w:lineRule="exact"/>
        <w:ind w:firstLine="851"/>
        <w:jc w:val="right"/>
        <w:rPr>
          <w:i/>
          <w:color w:val="000000"/>
          <w:sz w:val="28"/>
          <w:szCs w:val="28"/>
        </w:rPr>
      </w:pPr>
      <w:r w:rsidRPr="009B22CC">
        <w:rPr>
          <w:i/>
          <w:color w:val="000000"/>
          <w:sz w:val="28"/>
          <w:szCs w:val="28"/>
        </w:rPr>
        <w:t>УВД облисполкома</w:t>
      </w:r>
    </w:p>
    <w:p w:rsidR="00B57952" w:rsidRDefault="00B57952">
      <w:bookmarkStart w:id="0" w:name="_GoBack"/>
      <w:bookmarkEnd w:id="0"/>
    </w:p>
    <w:sectPr w:rsidR="00B5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B57952"/>
    <w:rsid w:val="00C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377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3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3777A"/>
    <w:pPr>
      <w:spacing w:after="120"/>
    </w:pPr>
  </w:style>
  <w:style w:type="character" w:customStyle="1" w:styleId="a6">
    <w:name w:val="Основной текст Знак"/>
    <w:basedOn w:val="a0"/>
    <w:link w:val="a5"/>
    <w:rsid w:val="00C3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3777A"/>
    <w:pPr>
      <w:widowControl w:val="0"/>
      <w:autoSpaceDE w:val="0"/>
      <w:autoSpaceDN w:val="0"/>
      <w:adjustRightInd w:val="0"/>
      <w:spacing w:line="343" w:lineRule="exact"/>
      <w:ind w:firstLine="696"/>
      <w:jc w:val="both"/>
    </w:pPr>
    <w:rPr>
      <w:sz w:val="24"/>
      <w:szCs w:val="24"/>
    </w:rPr>
  </w:style>
  <w:style w:type="character" w:customStyle="1" w:styleId="FontStyle11">
    <w:name w:val="Font Style11"/>
    <w:rsid w:val="00C3777A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Стиль"/>
    <w:rsid w:val="00C3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777A"/>
    <w:pPr>
      <w:widowControl w:val="0"/>
      <w:autoSpaceDE w:val="0"/>
      <w:autoSpaceDN w:val="0"/>
      <w:adjustRightInd w:val="0"/>
      <w:spacing w:line="346" w:lineRule="exact"/>
      <w:ind w:firstLine="739"/>
      <w:jc w:val="both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377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3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3777A"/>
    <w:pPr>
      <w:spacing w:after="120"/>
    </w:pPr>
  </w:style>
  <w:style w:type="character" w:customStyle="1" w:styleId="a6">
    <w:name w:val="Основной текст Знак"/>
    <w:basedOn w:val="a0"/>
    <w:link w:val="a5"/>
    <w:rsid w:val="00C3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3777A"/>
    <w:pPr>
      <w:widowControl w:val="0"/>
      <w:autoSpaceDE w:val="0"/>
      <w:autoSpaceDN w:val="0"/>
      <w:adjustRightInd w:val="0"/>
      <w:spacing w:line="343" w:lineRule="exact"/>
      <w:ind w:firstLine="696"/>
      <w:jc w:val="both"/>
    </w:pPr>
    <w:rPr>
      <w:sz w:val="24"/>
      <w:szCs w:val="24"/>
    </w:rPr>
  </w:style>
  <w:style w:type="character" w:customStyle="1" w:styleId="FontStyle11">
    <w:name w:val="Font Style11"/>
    <w:rsid w:val="00C3777A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Стиль"/>
    <w:rsid w:val="00C3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777A"/>
    <w:pPr>
      <w:widowControl w:val="0"/>
      <w:autoSpaceDE w:val="0"/>
      <w:autoSpaceDN w:val="0"/>
      <w:adjustRightInd w:val="0"/>
      <w:spacing w:line="346" w:lineRule="exact"/>
      <w:ind w:firstLine="739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2020-02-12T14:08:00Z</dcterms:created>
  <dcterms:modified xsi:type="dcterms:W3CDTF">2020-02-12T14:10:00Z</dcterms:modified>
</cp:coreProperties>
</file>