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CF" w:rsidRDefault="009664CF" w:rsidP="00966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МОЛОДЕЖНОЕ ДВИЖЕНИЕ В БЕЛАРУСИ:</w:t>
      </w:r>
    </w:p>
    <w:p w:rsidR="009664CF" w:rsidRPr="003D3CA4" w:rsidRDefault="009664CF" w:rsidP="00966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ИСТОРИЯ, ОПЫТ, ТЕНДЕНЦИИ</w:t>
      </w:r>
    </w:p>
    <w:p w:rsidR="009664CF" w:rsidRPr="003D3CA4" w:rsidRDefault="009664CF" w:rsidP="00966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исполняется 100 лет со дня создания Ленинского Коммунистического Союза Молодежи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Беларуси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24 сентября 1920 года 1-ый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1924 году Коммунистический Союз Молодежи Белоруссии (КСМБ) был переименован в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Ленинский коммунистический союз молодежи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Беларуси (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Согласно Уставу ВЛКСМ, в комсомол принимались юноши и девушки в возрасте от 14 до 28 лет. Первичные организации ВЛКСМ создавались на предприятиях, в колхозах, совхозах, учебных заведениях, учреждениях, частях Советской Армии и флота. 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Комсомольцы были активными участниками Гражданской войны 1918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1920 годов в рядах Красной Армии. В ознаменование боевых заслуг комсомол в 1928 году был награжден орденом Красного Знамени.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инициативу в социалистическом соревновании ВЛКСМ был награжден в 1931 году орденом Трудового Красного Знамени.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период немецко-фашистской оккупации в Могилевской области активно действовало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комсомольско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молодежное подполье. 18 июля 1942 года ЦК ЛКСМБ утвердил подпольный Могилевский обком ЛКСМБ и направил на подпольную работу в оккупированные районы области 22 своих уполномоченных. В течение 1942 – лета 1943 года свою работу возобновили в условиях подполья все районные комитеты Могилевской области, включавшие 266 территориальных первичных комсомольских организаций. Большой вклад внесли в победу и покрыли себя бессмертной славой секретарь Могилевского горкома ЛКСМБ           П.Ф.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Воложин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комсомольцы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Т.Карпинская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Л.Лорченко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Ф.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Смолячков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История ЛКСМБ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неразрывно связана с историей СССР и БССР. Белорусские комсомольцы были активными участниками партизанского движения и послевоенного восстановления народного хозяйства, создания энергетического и нефтегазового комплексов республики. Десятки тысяч молодых людей участвовали в строительстве Березовской и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Лукомльской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ГРЭС, Гродненского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производственного объединения «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Азот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Светлогорского завода искусственного волокна, Полоцкого и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Мозырского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нефтеперерабатывающих заводов, Белорусского шинного завода и Брестского коврово-суконного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комбината, трех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Солигорских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калийных комбинатов, работали на мелиорации земель белорусского Полесья.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Белорусские студенческие отряды выезжали на строительство объектов жилищного и культурно-бытового назначения Западной Сибири, Уральской области, Карелии и Якутии. </w:t>
      </w:r>
      <w:proofErr w:type="spellStart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Студотрядовцы</w:t>
      </w:r>
      <w:proofErr w:type="spellEnd"/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Белоруссии массово участвовали в уборке урожая на целинных и залежных землях, ударно трудились на стройках ВАЗа, КамАЗа, БАМа.</w:t>
      </w:r>
    </w:p>
    <w:p w:rsidR="009664CF" w:rsidRPr="004249F0" w:rsidRDefault="009664CF" w:rsidP="009664C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В 1945 году ЛКСМБ</w:t>
      </w:r>
      <w:r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награждён орденом Красного Знамени (за мужество, самоотверженность и героизм, проявленные комсомольцами и молодёжью Беларуси в рядах Красной Армии и партизанских отрядах, в борьбе с немецко-фашистскими захватчиками).</w:t>
      </w:r>
    </w:p>
    <w:p w:rsidR="009664CF" w:rsidRPr="004249F0" w:rsidRDefault="009664CF" w:rsidP="009664C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FF0000"/>
          <w:sz w:val="30"/>
          <w:szCs w:val="30"/>
        </w:rPr>
      </w:pP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За активное участие в коммунистическом строительстве и в связи с 50-летием в 1970 году </w:t>
      </w:r>
      <w:r w:rsidRPr="0060389E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>ЛКСМБ (</w:t>
      </w:r>
      <w:r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Ленинский коммунистический союз молодёжи</w:t>
      </w:r>
      <w:r w:rsidRPr="006038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389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Белоруссии)</w:t>
      </w:r>
      <w:r w:rsidRPr="0060389E">
        <w:rPr>
          <w:rStyle w:val="a3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a3"/>
          <w:rFonts w:ascii="Times New Roman" w:hAnsi="Times New Roman" w:cs="Times New Roman"/>
          <w:sz w:val="30"/>
          <w:szCs w:val="30"/>
        </w:rPr>
        <w:t>награжде</w:t>
      </w:r>
      <w:r w:rsidRPr="0060389E">
        <w:rPr>
          <w:rStyle w:val="a3"/>
          <w:rFonts w:ascii="Times New Roman" w:hAnsi="Times New Roman" w:cs="Times New Roman"/>
          <w:sz w:val="30"/>
          <w:szCs w:val="30"/>
        </w:rPr>
        <w:t>н орденом</w:t>
      </w:r>
      <w:r w:rsidRPr="004249F0">
        <w:rPr>
          <w:rStyle w:val="a3"/>
          <w:rFonts w:ascii="Times New Roman" w:hAnsi="Times New Roman" w:cs="Times New Roman"/>
          <w:color w:val="000000" w:themeColor="text1"/>
          <w:sz w:val="30"/>
          <w:szCs w:val="30"/>
        </w:rPr>
        <w:t xml:space="preserve"> Ленина</w:t>
      </w:r>
      <w:r w:rsidRPr="004249F0">
        <w:rPr>
          <w:rStyle w:val="a3"/>
          <w:rFonts w:ascii="Times New Roman" w:hAnsi="Times New Roman" w:cs="Times New Roman"/>
          <w:color w:val="FF0000"/>
          <w:sz w:val="30"/>
          <w:szCs w:val="30"/>
        </w:rPr>
        <w:t>.</w:t>
      </w:r>
    </w:p>
    <w:p w:rsidR="009664CF" w:rsidRPr="004249F0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Развитие молодежного движения на постсоветском пространстве происходило по-разному, но в Республике Беларусь оно не прекращалось никогда. По итогам ХХХ Съезда ЛКСМБ, состоявшегося в декабре 1991 года, было принято решение о переименовании организации в «Союз молодежи Беларуси». В феврале 1995 года на ХХХVII съезде СМБ был преобразован в «Белорусский союз молодежи». 20-21 мая 1997 года в молодёжном движении Республики Беларусь появилась новая организация – «Белорусский патриотический союз молодежи» (БПСМ). 6 сентября 2002 года на </w:t>
      </w:r>
      <w:proofErr w:type="gramStart"/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ХХХ</w:t>
      </w:r>
      <w:proofErr w:type="gramEnd"/>
      <w:r w:rsidRPr="004249F0">
        <w:rPr>
          <w:rFonts w:ascii="Times New Roman" w:hAnsi="Times New Roman" w:cs="Times New Roman"/>
          <w:color w:val="000000" w:themeColor="text1"/>
          <w:sz w:val="30"/>
          <w:szCs w:val="30"/>
        </w:rPr>
        <w:t>VIII объединительном съезде ОО «БПСМ» и ОО «БСМ» было принято решение об объединении двух крупнейших молодежных организаций Республики Беларусь в единую – общественное объединение «Белорусский республиканский союз молодежи» (ОО «БРСМ»).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 Республике Беларусь насчитывается 294 молодежные организации.  Самая массовая из них – «Белорусский республиканский союз молодежи» (БРСМ) – 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преемник ВЛКСМ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4E4D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Организация создана 6 сентября 2002 года на объединительном съезде Белорусского союза молодежи и Белорусского патриотического союза молодежи. БРСМ вобрал в себя лучшие традиции комсомола: студенческие стройки, шефскую помощь ветеранам, субботники, трудовые и спортивные соревнования. Главным направлением деятельности молодежной организации по-прежнему остается гражданско-патриотическое воспитание – движение молодежных отрядов охраны правопорядка, организация вторичной занятости,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поддержка одаренной и талантливой молодежи, международное сотрудничество, реализация инновационных проектов.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Могилевской области 1451 первичная организация создана в школах и учреждениях высшего образования, на предприятиях, в органах внутренних дел, воинских частях и соединениях.</w:t>
      </w:r>
    </w:p>
    <w:p w:rsidR="009664CF" w:rsidRDefault="009664CF" w:rsidP="0096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Заслуги организации отмечены на самом высоком уровне. Президент Республики Беларусь вручил Белорусскому республиканскому союзу молодежи Почетное государственное знамя Республики Беларусь в честь 85-летия ВЛКСМ. По итогам 2014 года ЦК ОО «БРСМ»  за значительный вклад в гражданское воспитание  и формирование патриотического самосознания молодежи отмечен премией Президента «За духовное возрождение».</w:t>
      </w:r>
    </w:p>
    <w:p w:rsidR="009664CF" w:rsidRPr="002917DB" w:rsidRDefault="009664CF" w:rsidP="009664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917DB">
        <w:rPr>
          <w:color w:val="000000"/>
          <w:sz w:val="30"/>
          <w:szCs w:val="30"/>
        </w:rPr>
        <w:t xml:space="preserve">Комсомол оставил </w:t>
      </w:r>
      <w:r>
        <w:rPr>
          <w:color w:val="000000"/>
          <w:sz w:val="30"/>
          <w:szCs w:val="30"/>
        </w:rPr>
        <w:t xml:space="preserve">неизгладимый след </w:t>
      </w:r>
      <w:r w:rsidRPr="002917DB">
        <w:rPr>
          <w:color w:val="000000"/>
          <w:sz w:val="30"/>
          <w:szCs w:val="30"/>
        </w:rPr>
        <w:t xml:space="preserve">в истории нашей страны. </w:t>
      </w:r>
      <w:proofErr w:type="gramStart"/>
      <w:r w:rsidRPr="002917DB">
        <w:rPr>
          <w:color w:val="000000"/>
          <w:sz w:val="30"/>
          <w:szCs w:val="30"/>
        </w:rPr>
        <w:t xml:space="preserve">В любом деле комсомолу не было равных: на стройке, в полях, на производстве, в культурной жизни </w:t>
      </w:r>
      <w:r w:rsidRPr="002917DB">
        <w:rPr>
          <w:sz w:val="30"/>
          <w:szCs w:val="30"/>
          <w:shd w:val="clear" w:color="auto" w:fill="F6F6F6"/>
        </w:rPr>
        <w:t>–</w:t>
      </w:r>
      <w:r>
        <w:rPr>
          <w:color w:val="000000"/>
          <w:sz w:val="30"/>
          <w:szCs w:val="30"/>
        </w:rPr>
        <w:t xml:space="preserve"> </w:t>
      </w:r>
      <w:r w:rsidRPr="002917DB">
        <w:rPr>
          <w:color w:val="000000"/>
          <w:sz w:val="30"/>
          <w:szCs w:val="30"/>
        </w:rPr>
        <w:t>яркое, звонкое комсомольское племя было всегда впереди.</w:t>
      </w:r>
      <w:proofErr w:type="gramEnd"/>
      <w:r w:rsidRPr="002917DB">
        <w:rPr>
          <w:color w:val="000000"/>
          <w:sz w:val="30"/>
          <w:szCs w:val="30"/>
        </w:rPr>
        <w:t xml:space="preserve"> С азартом и огоньком брались комсомольцы за любое тяжелое и полезное для страны дело, доводя его до конца.</w:t>
      </w:r>
      <w:r>
        <w:rPr>
          <w:color w:val="000000"/>
          <w:sz w:val="30"/>
          <w:szCs w:val="30"/>
        </w:rPr>
        <w:t xml:space="preserve"> </w:t>
      </w:r>
      <w:r w:rsidRPr="003D0761">
        <w:rPr>
          <w:sz w:val="30"/>
          <w:szCs w:val="30"/>
          <w:shd w:val="clear" w:color="auto" w:fill="F6F6F6"/>
        </w:rPr>
        <w:t>Комсомол – это не просто организация, это – целая эпоха в истории нашего государства. Это наша история, которую мы должны помнить.</w:t>
      </w:r>
    </w:p>
    <w:p w:rsidR="009664CF" w:rsidRPr="002917DB" w:rsidRDefault="009664CF" w:rsidP="009664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9664CF" w:rsidRDefault="009664CF" w:rsidP="009664C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E21F6" w:rsidRDefault="00FE21F6"/>
    <w:sectPr w:rsidR="00FE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CF"/>
    <w:rsid w:val="009664CF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4CF"/>
    <w:rPr>
      <w:b/>
      <w:bCs/>
    </w:rPr>
  </w:style>
  <w:style w:type="paragraph" w:styleId="a4">
    <w:name w:val="Normal (Web)"/>
    <w:basedOn w:val="a"/>
    <w:uiPriority w:val="99"/>
    <w:semiHidden/>
    <w:unhideWhenUsed/>
    <w:rsid w:val="0096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4CF"/>
    <w:rPr>
      <w:b/>
      <w:bCs/>
    </w:rPr>
  </w:style>
  <w:style w:type="paragraph" w:styleId="a4">
    <w:name w:val="Normal (Web)"/>
    <w:basedOn w:val="a"/>
    <w:uiPriority w:val="99"/>
    <w:semiHidden/>
    <w:unhideWhenUsed/>
    <w:rsid w:val="0096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2020-09-11T07:58:00Z</dcterms:created>
  <dcterms:modified xsi:type="dcterms:W3CDTF">2020-09-11T07:59:00Z</dcterms:modified>
</cp:coreProperties>
</file>