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47" w:rsidRPr="00F261BF" w:rsidRDefault="00207D47" w:rsidP="00384A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61BF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 работы </w:t>
      </w:r>
      <w:bookmarkStart w:id="0" w:name="_GoBack"/>
      <w:bookmarkEnd w:id="0"/>
      <w:r w:rsidRPr="00F261BF">
        <w:rPr>
          <w:rFonts w:ascii="Times New Roman" w:eastAsia="Calibri" w:hAnsi="Times New Roman" w:cs="Times New Roman"/>
          <w:b/>
          <w:sz w:val="28"/>
          <w:szCs w:val="28"/>
        </w:rPr>
        <w:t>по профилактике алкоголизма и пьянства среди родителей</w:t>
      </w:r>
      <w:r w:rsidR="00F261B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F261BF" w:rsidRDefault="00F261BF" w:rsidP="00384A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4A9D" w:rsidRPr="00384A9D" w:rsidRDefault="00944C01" w:rsidP="00384A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Учреждениями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Славгородского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384A9D" w:rsidRPr="00384A9D">
        <w:rPr>
          <w:rFonts w:ascii="Times New Roman" w:eastAsia="Calibri" w:hAnsi="Times New Roman" w:cs="Times New Roman"/>
          <w:sz w:val="28"/>
          <w:szCs w:val="28"/>
        </w:rPr>
        <w:t xml:space="preserve"> на постоянной основе проводится работа по выполнению норм Декрета Президента Республики Беларусь от 24.11.2006. № 18 «О дополнительных мерах по государственной защите детей в неблагополучных семьях».</w:t>
      </w:r>
    </w:p>
    <w:p w:rsidR="00384A9D" w:rsidRPr="00384A9D" w:rsidRDefault="00944C01" w:rsidP="00944C0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</w:t>
      </w:r>
      <w:proofErr w:type="gramStart"/>
      <w:r w:rsidR="00384A9D" w:rsidRPr="00384A9D">
        <w:rPr>
          <w:rFonts w:ascii="Times New Roman" w:eastAsia="Calibri" w:hAnsi="Times New Roman" w:cs="Times New Roman"/>
          <w:color w:val="000000"/>
          <w:sz w:val="30"/>
          <w:szCs w:val="30"/>
        </w:rPr>
        <w:t>При организации работы по выявлению семейного неблагополучия педагоги учреждений образования</w:t>
      </w:r>
      <w:r w:rsidR="00384A9D" w:rsidRPr="00384A9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84A9D" w:rsidRPr="00384A9D">
        <w:rPr>
          <w:rFonts w:ascii="Times New Roman" w:eastAsia="Calibri" w:hAnsi="Times New Roman" w:cs="Times New Roman"/>
          <w:color w:val="000000"/>
          <w:sz w:val="30"/>
          <w:szCs w:val="30"/>
        </w:rPr>
        <w:t>руководствуются Положением о порядке признания детей находящимися в социально опасном положении, утвержд</w:t>
      </w:r>
      <w:r w:rsidR="000D6221">
        <w:rPr>
          <w:rFonts w:ascii="Times New Roman" w:eastAsia="Calibri" w:hAnsi="Times New Roman" w:cs="Times New Roman"/>
          <w:color w:val="000000"/>
          <w:sz w:val="30"/>
          <w:szCs w:val="30"/>
        </w:rPr>
        <w:t>ё</w:t>
      </w:r>
      <w:r w:rsidR="00384A9D" w:rsidRPr="00384A9D">
        <w:rPr>
          <w:rFonts w:ascii="Times New Roman" w:eastAsia="Calibri" w:hAnsi="Times New Roman" w:cs="Times New Roman"/>
          <w:color w:val="000000"/>
          <w:sz w:val="30"/>
          <w:szCs w:val="30"/>
        </w:rPr>
        <w:t>нным постановлением Совета Министров Республики Беларусь 15.01.2019 №22, методическими рекомендациями по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</w:t>
      </w:r>
      <w:proofErr w:type="gramEnd"/>
      <w:r w:rsidR="00384A9D" w:rsidRPr="00384A9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положении, </w:t>
      </w:r>
      <w:proofErr w:type="gramStart"/>
      <w:r w:rsidR="00384A9D" w:rsidRPr="00384A9D">
        <w:rPr>
          <w:rFonts w:ascii="Times New Roman" w:eastAsia="Calibri" w:hAnsi="Times New Roman" w:cs="Times New Roman"/>
          <w:color w:val="000000"/>
          <w:sz w:val="30"/>
          <w:szCs w:val="30"/>
        </w:rPr>
        <w:t>утверждёнными</w:t>
      </w:r>
      <w:proofErr w:type="gramEnd"/>
      <w:r w:rsidR="00384A9D" w:rsidRPr="00384A9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1 октября 2019 года.</w:t>
      </w:r>
    </w:p>
    <w:p w:rsidR="00384A9D" w:rsidRPr="00384A9D" w:rsidRDefault="00384A9D" w:rsidP="00384A9D">
      <w:pPr>
        <w:spacing w:after="0" w:line="240" w:lineRule="auto"/>
        <w:ind w:firstLine="851"/>
        <w:rPr>
          <w:rFonts w:ascii="Times New Roman" w:eastAsia="Calibri" w:hAnsi="Times New Roman" w:cs="Times New Roman"/>
          <w:sz w:val="30"/>
          <w:szCs w:val="30"/>
        </w:rPr>
      </w:pPr>
      <w:r w:rsidRPr="00384A9D">
        <w:rPr>
          <w:rFonts w:ascii="Times New Roman" w:eastAsia="Calibri" w:hAnsi="Times New Roman" w:cs="Times New Roman"/>
          <w:sz w:val="30"/>
          <w:szCs w:val="30"/>
        </w:rPr>
        <w:t>Государственные органы,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компетенции.</w:t>
      </w:r>
    </w:p>
    <w:p w:rsidR="00384A9D" w:rsidRPr="00384A9D" w:rsidRDefault="00944C01" w:rsidP="00944C0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</w:t>
      </w:r>
      <w:r w:rsidR="00384A9D" w:rsidRPr="00384A9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При выявлении несовершеннолетних, оказавшихся </w:t>
      </w:r>
      <w:proofErr w:type="gramStart"/>
      <w:r w:rsidR="00384A9D" w:rsidRPr="00384A9D">
        <w:rPr>
          <w:rFonts w:ascii="Times New Roman" w:eastAsia="Calibri" w:hAnsi="Times New Roman" w:cs="Times New Roman"/>
          <w:color w:val="000000"/>
          <w:sz w:val="30"/>
          <w:szCs w:val="30"/>
        </w:rPr>
        <w:t>в</w:t>
      </w:r>
      <w:proofErr w:type="gramEnd"/>
      <w:r w:rsidR="00384A9D" w:rsidRPr="00384A9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gramStart"/>
      <w:r w:rsidR="00384A9D" w:rsidRPr="00384A9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неблагополучной ситуации, </w:t>
      </w:r>
      <w:r w:rsidR="00384A9D" w:rsidRPr="00384A9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учреждения образования, комиссия по делам несовершеннолетних Славгородского райисполкома, учреждение «Славгородский районный центр социального обслуживания населения», районный отдел внутренних дел Славгородского райисполкома, районный отдел по чрезвычайным ситуациям, учреждение здравоохранения «</w:t>
      </w:r>
      <w:proofErr w:type="spellStart"/>
      <w:r w:rsidR="00384A9D" w:rsidRPr="00384A9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Славгородская</w:t>
      </w:r>
      <w:proofErr w:type="spellEnd"/>
      <w:r w:rsidR="00384A9D" w:rsidRPr="00384A9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центральная районная больница», сельские исполкомы</w:t>
      </w:r>
      <w:r w:rsidR="00384A9D" w:rsidRPr="00384A9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информируют районный отдел по образованию, спорту и туризму Славгородского райисполкома, государственное учреждение образования «Славгородский районный социально-педагогический центр».</w:t>
      </w:r>
      <w:proofErr w:type="gramEnd"/>
    </w:p>
    <w:p w:rsidR="00384A9D" w:rsidRPr="00384A9D" w:rsidRDefault="00384A9D" w:rsidP="00384A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A9D">
        <w:rPr>
          <w:rFonts w:ascii="Times New Roman" w:eastAsia="Calibri" w:hAnsi="Times New Roman" w:cs="Times New Roman"/>
          <w:sz w:val="28"/>
          <w:szCs w:val="28"/>
        </w:rPr>
        <w:t>За 2020 год в ГУО «Славгородский районный социально-педагогический центр» от заинтересованных служб и ведомств поступило 123 сообщения о возможном семейном неблагополучии в отношении 259 несовершеннолетних</w:t>
      </w:r>
      <w:r w:rsidR="000D62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4A9D" w:rsidRPr="00384A9D" w:rsidRDefault="00384A9D" w:rsidP="00384A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A9D">
        <w:rPr>
          <w:rFonts w:ascii="Times New Roman" w:eastAsia="Calibri" w:hAnsi="Times New Roman" w:cs="Times New Roman"/>
          <w:sz w:val="28"/>
          <w:szCs w:val="28"/>
        </w:rPr>
        <w:t>Учреждениями образования по каждой поступившей информации проводятся социальные расследования.</w:t>
      </w:r>
    </w:p>
    <w:p w:rsidR="00384A9D" w:rsidRPr="00384A9D" w:rsidRDefault="00384A9D" w:rsidP="00384A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A9D">
        <w:rPr>
          <w:rFonts w:ascii="Times New Roman" w:eastAsia="Calibri" w:hAnsi="Times New Roman" w:cs="Times New Roman"/>
          <w:sz w:val="28"/>
          <w:szCs w:val="28"/>
        </w:rPr>
        <w:t>По результатам социальных расследований учреждениями образования приняты следующие решения:</w:t>
      </w:r>
    </w:p>
    <w:p w:rsidR="00384A9D" w:rsidRPr="00384A9D" w:rsidRDefault="00384A9D" w:rsidP="00384A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A9D">
        <w:rPr>
          <w:rFonts w:ascii="Times New Roman" w:eastAsia="Calibri" w:hAnsi="Times New Roman" w:cs="Times New Roman"/>
          <w:sz w:val="28"/>
          <w:szCs w:val="28"/>
        </w:rPr>
        <w:t>рекомендовать родителям в течение трёх рабочих дней обратиться за оказанием социальных услуг по устранению трудной жизненной ситуации в со</w:t>
      </w:r>
      <w:r w:rsidR="000D6221">
        <w:rPr>
          <w:rFonts w:ascii="Times New Roman" w:eastAsia="Calibri" w:hAnsi="Times New Roman" w:cs="Times New Roman"/>
          <w:sz w:val="28"/>
          <w:szCs w:val="28"/>
        </w:rPr>
        <w:t>ответствии с законодательством;</w:t>
      </w:r>
    </w:p>
    <w:p w:rsidR="00384A9D" w:rsidRPr="00384A9D" w:rsidRDefault="00384A9D" w:rsidP="00944C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A9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обратиться в координационный совет для принятия решения о признании несовершеннолетних </w:t>
      </w:r>
      <w:proofErr w:type="gramStart"/>
      <w:r w:rsidRPr="00384A9D">
        <w:rPr>
          <w:rFonts w:ascii="Times New Roman" w:eastAsia="Calibri" w:hAnsi="Times New Roman" w:cs="Times New Roman"/>
          <w:sz w:val="28"/>
          <w:szCs w:val="28"/>
        </w:rPr>
        <w:t>находящимися</w:t>
      </w:r>
      <w:proofErr w:type="gramEnd"/>
      <w:r w:rsidR="000D6221">
        <w:rPr>
          <w:rFonts w:ascii="Times New Roman" w:eastAsia="Calibri" w:hAnsi="Times New Roman" w:cs="Times New Roman"/>
          <w:sz w:val="28"/>
          <w:szCs w:val="28"/>
        </w:rPr>
        <w:t xml:space="preserve"> в социально опасном положении.</w:t>
      </w:r>
    </w:p>
    <w:p w:rsidR="00384A9D" w:rsidRPr="00384A9D" w:rsidRDefault="00944C01" w:rsidP="000E31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0E31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34 % семей, воспитывающих несовершеннолетних, решениями координационного совета признаны находящимися в социально опасном положении по критерию и показателю: </w:t>
      </w:r>
      <w:r w:rsidR="00384A9D" w:rsidRPr="00384A9D">
        <w:rPr>
          <w:rFonts w:ascii="Times New Roman" w:eastAsia="Calibri" w:hAnsi="Times New Roman" w:cs="Times New Roman"/>
          <w:sz w:val="28"/>
          <w:szCs w:val="28"/>
          <w:lang w:eastAsia="ru-RU"/>
        </w:rPr>
        <w:t>в отношении родителей установлены факты привлечения к административной ответственности за совершение правонарушений, предусмотренных статьями 9.1, 17.1, частью третьей статьи 17.3, статьями 17.4, 17.5, 17.8 Кодекса Республики Беларусь об 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дминистративных правонарушениях;</w:t>
      </w:r>
      <w:r w:rsidR="00384A9D" w:rsidRPr="00384A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384A9D" w:rsidRPr="00384A9D" w:rsidRDefault="00944C01" w:rsidP="00944C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0E314C">
        <w:rPr>
          <w:rFonts w:ascii="Times New Roman" w:eastAsia="Calibri" w:hAnsi="Times New Roman" w:cs="Times New Roman"/>
          <w:sz w:val="28"/>
          <w:szCs w:val="28"/>
          <w:lang w:eastAsia="ru-RU"/>
        </w:rPr>
        <w:t>65%</w:t>
      </w:r>
      <w:r w:rsidR="00384A9D" w:rsidRPr="00384A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0E314C">
        <w:rPr>
          <w:rFonts w:ascii="Times New Roman" w:eastAsia="Calibri" w:hAnsi="Times New Roman" w:cs="Times New Roman"/>
          <w:sz w:val="28"/>
          <w:szCs w:val="28"/>
          <w:lang w:eastAsia="ru-RU"/>
        </w:rPr>
        <w:t>семей, воспитывающих несовершеннолетних, решениями координационного совета признаны находящимися в социально опасном положении по критерию и показателю</w:t>
      </w:r>
      <w:r w:rsidR="00384A9D" w:rsidRPr="00384A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84A9D" w:rsidRPr="00384A9D">
        <w:rPr>
          <w:rFonts w:ascii="Times New Roman" w:eastAsia="Calibri" w:hAnsi="Times New Roman" w:cs="Times New Roman"/>
          <w:sz w:val="28"/>
          <w:szCs w:val="28"/>
          <w:lang w:eastAsia="ru-RU"/>
        </w:rPr>
        <w:t>в отношении родителей установлены факты употребления алкогольных напитков, по результатам чего к ним применялись меры профилактического воздействия.</w:t>
      </w:r>
    </w:p>
    <w:p w:rsidR="00944C01" w:rsidRDefault="00384A9D" w:rsidP="00384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84A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Работа с такими с</w:t>
      </w:r>
      <w:r w:rsidR="00944C0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емьями организуется согласно решениям</w:t>
      </w:r>
      <w:r w:rsidRPr="00384A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координационного совета, </w:t>
      </w:r>
      <w:r w:rsidR="00944C0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направленным на устранение причин, повлё</w:t>
      </w:r>
      <w:r w:rsidRPr="00384A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кших </w:t>
      </w:r>
      <w:r w:rsidR="00944C0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неблагоприятную для детей обстановку. </w:t>
      </w:r>
    </w:p>
    <w:p w:rsidR="00384A9D" w:rsidRPr="00384A9D" w:rsidRDefault="00384A9D" w:rsidP="00384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84A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Учреждениями образования организуется следующая работа с родителями:</w:t>
      </w:r>
    </w:p>
    <w:p w:rsidR="00384A9D" w:rsidRPr="00384A9D" w:rsidRDefault="00384A9D" w:rsidP="00384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84A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проводятся профилактические консультации  с распространением информационного материала (буклетов, памяток, рекомендаций), на следующую тематику: «Антиалкогольное воспитание в семье», «Вредные привычки – алкоголизм и пьянство», «Родительский авторитет. Зачем он нужен?», «Традиции построения счастливой семьи»;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«Психологические </w:t>
      </w:r>
      <w:r w:rsidRPr="00384A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причины употребления алкоголя», «Алкоголизация матери», «Трезвость родителей – здоровье детей» </w:t>
      </w:r>
      <w:r w:rsidRPr="00384A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 </w:t>
      </w:r>
      <w:proofErr w:type="spellStart"/>
      <w:proofErr w:type="gramStart"/>
      <w:r w:rsidRPr="00384A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др</w:t>
      </w:r>
      <w:proofErr w:type="spellEnd"/>
      <w:proofErr w:type="gramEnd"/>
      <w:r w:rsidRPr="00384A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</w:p>
    <w:p w:rsidR="00384A9D" w:rsidRPr="00384A9D" w:rsidRDefault="00384A9D" w:rsidP="00384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84A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организуется участие законных представителей в заседаниях клубов «Радуга», «Тепло семьи», «Надежда»;</w:t>
      </w:r>
    </w:p>
    <w:p w:rsidR="00384A9D" w:rsidRPr="00384A9D" w:rsidRDefault="00384A9D" w:rsidP="00384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84A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осуществляется социальный патрон</w:t>
      </w:r>
      <w:r w:rsidR="000E31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ат семей в целях</w:t>
      </w:r>
      <w:r w:rsidRPr="00384A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контроля условий проживания и воспитания несовершеннолетних;</w:t>
      </w:r>
    </w:p>
    <w:p w:rsidR="00384A9D" w:rsidRPr="00384A9D" w:rsidRDefault="00384A9D" w:rsidP="00384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84A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осуществляется </w:t>
      </w:r>
      <w:proofErr w:type="gramStart"/>
      <w:r w:rsidRPr="00384A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384A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посещением родителей специалиста по проблеме алкогольной зависимости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</w:p>
    <w:p w:rsidR="00384A9D" w:rsidRPr="00384A9D" w:rsidRDefault="00384A9D" w:rsidP="00384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84A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организован </w:t>
      </w:r>
      <w:proofErr w:type="gramStart"/>
      <w:r w:rsidRPr="00384A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384A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посещением учебных занятий, занятости о внеурочное время детей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</w:p>
    <w:p w:rsidR="00384A9D" w:rsidRPr="00384A9D" w:rsidRDefault="00384A9D" w:rsidP="00384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84A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организовывается досугов</w:t>
      </w:r>
      <w:r w:rsidR="000E31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ая занятость несовершеннолетних</w:t>
      </w:r>
      <w:r w:rsidRPr="00384A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во внеурочное, каникулярное время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</w:p>
    <w:p w:rsidR="00384A9D" w:rsidRPr="00384A9D" w:rsidRDefault="00384A9D" w:rsidP="00384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84A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оказывается психологическая помощь родителям и подросткам.</w:t>
      </w:r>
    </w:p>
    <w:p w:rsidR="00384A9D" w:rsidRPr="00384A9D" w:rsidRDefault="00384A9D" w:rsidP="00384A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84A9D">
        <w:rPr>
          <w:rFonts w:ascii="Times New Roman" w:eastAsia="Calibri" w:hAnsi="Times New Roman" w:cs="Times New Roman"/>
          <w:sz w:val="30"/>
          <w:szCs w:val="30"/>
        </w:rPr>
        <w:t>В ГУО «Славгородский районный социально-педагогический центр» организована работа правовой школы «Гармония» для родителей, совершивших правонарушения в сфере семейно-бытовых отношений, в том числе по причине злоупотребления алкогольными напитками.</w:t>
      </w:r>
    </w:p>
    <w:p w:rsidR="00384A9D" w:rsidRPr="00384A9D" w:rsidRDefault="00384A9D" w:rsidP="00384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4A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Специалисты ГУО «Славгородский районный социально-педагогический центр» взаимодействуют со средствами </w:t>
      </w:r>
      <w:r w:rsidR="000E31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массовой информации, публикуют статьи</w:t>
      </w:r>
      <w:r w:rsidRPr="00384A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 районной газете «</w:t>
      </w:r>
      <w:proofErr w:type="spellStart"/>
      <w:r w:rsidRPr="00384A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Прысожск</w:t>
      </w:r>
      <w:proofErr w:type="spellEnd"/>
      <w:r w:rsidRPr="00384A9D"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  <w:t>і</w:t>
      </w:r>
      <w:r w:rsidRPr="00384A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край».</w:t>
      </w:r>
    </w:p>
    <w:p w:rsidR="00384A9D" w:rsidRPr="00384A9D" w:rsidRDefault="00384A9D" w:rsidP="00384A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84A9D">
        <w:rPr>
          <w:rFonts w:ascii="Times New Roman" w:eastAsia="Calibri" w:hAnsi="Times New Roman" w:cs="Times New Roman"/>
          <w:sz w:val="30"/>
          <w:szCs w:val="30"/>
        </w:rPr>
        <w:t xml:space="preserve">В глобальной сети Интернет </w:t>
      </w:r>
      <w:r w:rsidR="00944C01">
        <w:rPr>
          <w:rFonts w:ascii="Times New Roman" w:eastAsia="Calibri" w:hAnsi="Times New Roman" w:cs="Times New Roman"/>
          <w:sz w:val="30"/>
          <w:szCs w:val="30"/>
        </w:rPr>
        <w:t xml:space="preserve">создан </w:t>
      </w:r>
      <w:r w:rsidRPr="00384A9D">
        <w:rPr>
          <w:rFonts w:ascii="Times New Roman" w:eastAsia="Calibri" w:hAnsi="Times New Roman" w:cs="Times New Roman"/>
          <w:sz w:val="30"/>
          <w:szCs w:val="30"/>
        </w:rPr>
        <w:t xml:space="preserve">сайт, на котором </w:t>
      </w:r>
      <w:r w:rsidR="00944C01">
        <w:rPr>
          <w:rFonts w:ascii="Times New Roman" w:eastAsia="Calibri" w:hAnsi="Times New Roman" w:cs="Times New Roman"/>
          <w:sz w:val="30"/>
          <w:szCs w:val="30"/>
        </w:rPr>
        <w:t>размещается информация, направленная</w:t>
      </w:r>
      <w:r w:rsidRPr="00384A9D">
        <w:rPr>
          <w:rFonts w:ascii="Times New Roman" w:eastAsia="Calibri" w:hAnsi="Times New Roman" w:cs="Times New Roman"/>
          <w:sz w:val="30"/>
          <w:szCs w:val="30"/>
        </w:rPr>
        <w:t xml:space="preserve"> на профилактику семейного неблагополучия, в том числе по причине злоупотребление родителями спиртных напитков, а также совершающих административные правонарушения в семейно-бытовой сфере.</w:t>
      </w:r>
    </w:p>
    <w:p w:rsidR="00384A9D" w:rsidRPr="00384A9D" w:rsidRDefault="00384A9D" w:rsidP="00384A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384A9D" w:rsidRPr="00384A9D" w:rsidRDefault="00384A9D" w:rsidP="00384A9D">
      <w:pPr>
        <w:rPr>
          <w:rFonts w:ascii="Calibri" w:eastAsia="Calibri" w:hAnsi="Calibri" w:cs="Times New Roman"/>
          <w:lang w:val="be-BY"/>
        </w:rPr>
      </w:pPr>
    </w:p>
    <w:p w:rsidR="00384A9D" w:rsidRPr="00384A9D" w:rsidRDefault="00384A9D" w:rsidP="00384A9D">
      <w:pPr>
        <w:rPr>
          <w:rFonts w:ascii="Calibri" w:eastAsia="Calibri" w:hAnsi="Calibri" w:cs="Times New Roman"/>
          <w:lang w:val="be-BY"/>
        </w:rPr>
      </w:pPr>
    </w:p>
    <w:p w:rsidR="00F62304" w:rsidRPr="00384A9D" w:rsidRDefault="00F62304">
      <w:pPr>
        <w:rPr>
          <w:lang w:val="be-BY"/>
        </w:rPr>
      </w:pPr>
    </w:p>
    <w:sectPr w:rsidR="00F62304" w:rsidRPr="00384A9D" w:rsidSect="0071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9D"/>
    <w:rsid w:val="000C48FA"/>
    <w:rsid w:val="000D6221"/>
    <w:rsid w:val="000E314C"/>
    <w:rsid w:val="00207D47"/>
    <w:rsid w:val="00266134"/>
    <w:rsid w:val="00384A9D"/>
    <w:rsid w:val="00944C01"/>
    <w:rsid w:val="009E41D1"/>
    <w:rsid w:val="00F261BF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Твердова Виктория Станиславовна</cp:lastModifiedBy>
  <cp:revision>2</cp:revision>
  <cp:lastPrinted>2021-01-22T09:15:00Z</cp:lastPrinted>
  <dcterms:created xsi:type="dcterms:W3CDTF">2021-01-22T08:56:00Z</dcterms:created>
  <dcterms:modified xsi:type="dcterms:W3CDTF">2021-01-25T05:49:00Z</dcterms:modified>
</cp:coreProperties>
</file>