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9A" w:rsidRPr="00B33A0F" w:rsidRDefault="005B449A" w:rsidP="005B449A">
      <w:pPr>
        <w:widowControl w:val="0"/>
        <w:tabs>
          <w:tab w:val="left" w:pos="6377"/>
        </w:tabs>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БЕЗОПАСНОСТЬ НА ВОДЕ – БЕЗОПАСНОЕ ЛЕТО!</w:t>
      </w:r>
    </w:p>
    <w:p w:rsidR="005B449A" w:rsidRPr="00B33A0F" w:rsidRDefault="005B449A" w:rsidP="005B449A">
      <w:pPr>
        <w:widowControl w:val="0"/>
        <w:tabs>
          <w:tab w:val="left" w:pos="6377"/>
        </w:tabs>
        <w:spacing w:after="0" w:line="240" w:lineRule="auto"/>
        <w:jc w:val="center"/>
        <w:rPr>
          <w:rFonts w:ascii="Times New Roman" w:hAnsi="Times New Roman" w:cs="Times New Roman"/>
          <w:sz w:val="28"/>
          <w:szCs w:val="28"/>
        </w:rPr>
      </w:pP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Купальный сезон 2021 года начался в Могилевской области с опозданием, только в июне месяце прогрелся воздух и вода, чтобы граждане, отдыхающие на берегу у воды чувствовали себя комфортно и в воде и у воды.</w:t>
      </w: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Но необходимо понимать, что каждый год с наступлением купального сезона на территории области возрастает число несчастных случаев на воде. В этот период на различных водоемах  при различных обстоятельствах область теряет 70 % от числа погибших за год</w:t>
      </w:r>
      <w:proofErr w:type="gramStart"/>
      <w:r w:rsidRPr="00B33A0F">
        <w:rPr>
          <w:rFonts w:ascii="Times New Roman" w:hAnsi="Times New Roman" w:cs="Times New Roman"/>
          <w:sz w:val="28"/>
          <w:szCs w:val="28"/>
        </w:rPr>
        <w:t xml:space="preserve"> .</w:t>
      </w:r>
      <w:proofErr w:type="gramEnd"/>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Если в период с 2017 года по 2020 года наблюдалась тенденция к снижению числа трагедий на воде в нашей области « с 56 человек в 2017 году до 48 в 2020 году», то на сегодняшний день гибель от удушения водой составляет 33 человека, 5 из них несовершеннолетние. </w:t>
      </w:r>
      <w:r w:rsidRPr="00B33A0F">
        <w:rPr>
          <w:sz w:val="28"/>
          <w:szCs w:val="28"/>
        </w:rPr>
        <w:t xml:space="preserve"> </w:t>
      </w:r>
      <w:r w:rsidRPr="00B33A0F">
        <w:rPr>
          <w:rFonts w:ascii="Times New Roman" w:hAnsi="Times New Roman" w:cs="Times New Roman"/>
          <w:sz w:val="28"/>
          <w:szCs w:val="28"/>
        </w:rPr>
        <w:t>В 2021 году на водоемах области при купании погибли 10 взрослых человек и 3 ребенка.</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Основными местами трагедий в области являются не 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 в местах, где некому прийти на помощь. Чаще всего это случается с рыбаками, людьми, страдающими сердечно-сосудистыми заболеваниями и </w:t>
      </w:r>
      <w:proofErr w:type="gramStart"/>
      <w:r w:rsidRPr="00B33A0F">
        <w:rPr>
          <w:rFonts w:ascii="Times New Roman" w:hAnsi="Times New Roman" w:cs="Times New Roman"/>
          <w:sz w:val="28"/>
          <w:szCs w:val="28"/>
        </w:rPr>
        <w:t>лицами</w:t>
      </w:r>
      <w:proofErr w:type="gramEnd"/>
      <w:r w:rsidRPr="00B33A0F">
        <w:rPr>
          <w:rFonts w:ascii="Times New Roman" w:hAnsi="Times New Roman" w:cs="Times New Roman"/>
          <w:sz w:val="28"/>
          <w:szCs w:val="28"/>
        </w:rPr>
        <w:t xml:space="preserve"> злоупотребляющими спиртными напитками.</w:t>
      </w:r>
    </w:p>
    <w:p w:rsidR="005B449A" w:rsidRPr="00B33A0F" w:rsidRDefault="005B449A" w:rsidP="005B449A">
      <w:pPr>
        <w:widowControl w:val="0"/>
        <w:tabs>
          <w:tab w:val="left" w:pos="6377"/>
        </w:tabs>
        <w:spacing w:after="0" w:line="240" w:lineRule="auto"/>
        <w:jc w:val="both"/>
        <w:rPr>
          <w:rFonts w:ascii="Times New Roman" w:hAnsi="Times New Roman" w:cs="Times New Roman"/>
          <w:i/>
          <w:sz w:val="28"/>
          <w:szCs w:val="28"/>
        </w:rPr>
      </w:pPr>
      <w:r w:rsidRPr="00B33A0F">
        <w:rPr>
          <w:rFonts w:ascii="Times New Roman" w:hAnsi="Times New Roman" w:cs="Times New Roman"/>
          <w:i/>
          <w:sz w:val="28"/>
          <w:szCs w:val="28"/>
        </w:rPr>
        <w:t xml:space="preserve">          </w:t>
      </w:r>
      <w:proofErr w:type="spellStart"/>
      <w:r w:rsidRPr="00B33A0F">
        <w:rPr>
          <w:rFonts w:ascii="Times New Roman" w:hAnsi="Times New Roman" w:cs="Times New Roman"/>
          <w:i/>
          <w:sz w:val="28"/>
          <w:szCs w:val="28"/>
        </w:rPr>
        <w:t>Справочно</w:t>
      </w:r>
      <w:proofErr w:type="spellEnd"/>
      <w:r w:rsidRPr="00B33A0F">
        <w:rPr>
          <w:rFonts w:ascii="Times New Roman" w:hAnsi="Times New Roman" w:cs="Times New Roman"/>
          <w:i/>
          <w:sz w:val="28"/>
          <w:szCs w:val="28"/>
        </w:rPr>
        <w:t>:</w:t>
      </w:r>
    </w:p>
    <w:p w:rsidR="005B449A" w:rsidRPr="00B33A0F" w:rsidRDefault="005B449A" w:rsidP="005B449A">
      <w:pPr>
        <w:widowControl w:val="0"/>
        <w:tabs>
          <w:tab w:val="left" w:pos="6377"/>
        </w:tabs>
        <w:spacing w:after="0" w:line="240" w:lineRule="auto"/>
        <w:jc w:val="both"/>
        <w:rPr>
          <w:rFonts w:ascii="Times New Roman" w:hAnsi="Times New Roman" w:cs="Times New Roman"/>
          <w:i/>
          <w:sz w:val="28"/>
          <w:szCs w:val="28"/>
        </w:rPr>
      </w:pPr>
      <w:r w:rsidRPr="00B33A0F">
        <w:rPr>
          <w:rFonts w:ascii="Times New Roman" w:hAnsi="Times New Roman" w:cs="Times New Roman"/>
          <w:i/>
          <w:sz w:val="28"/>
          <w:szCs w:val="28"/>
        </w:rPr>
        <w:t xml:space="preserve">         На территории Могилевской области определено 59 мест отдыха у воды с организацией купания. Все акватории пляжей, до начала купального сезона, прошли обследование и очистку дна от посторонних предметов, </w:t>
      </w:r>
      <w:proofErr w:type="gramStart"/>
      <w:r w:rsidRPr="00B33A0F">
        <w:rPr>
          <w:rFonts w:ascii="Times New Roman" w:hAnsi="Times New Roman" w:cs="Times New Roman"/>
          <w:i/>
          <w:sz w:val="28"/>
          <w:szCs w:val="28"/>
        </w:rPr>
        <w:t>паспортизированы и выданы</w:t>
      </w:r>
      <w:proofErr w:type="gramEnd"/>
      <w:r w:rsidRPr="00B33A0F">
        <w:rPr>
          <w:rFonts w:ascii="Times New Roman" w:hAnsi="Times New Roman" w:cs="Times New Roman"/>
          <w:i/>
          <w:sz w:val="28"/>
          <w:szCs w:val="28"/>
        </w:rPr>
        <w:t xml:space="preserve"> разрешения на их эксплуатацию</w:t>
      </w: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 xml:space="preserve">Безопасность в местах организованного купания в зоне действия </w:t>
      </w:r>
      <w:r w:rsidRPr="00B33A0F">
        <w:rPr>
          <w:rFonts w:ascii="Times New Roman" w:hAnsi="Times New Roman" w:cs="Times New Roman"/>
          <w:i/>
          <w:sz w:val="28"/>
          <w:szCs w:val="28"/>
        </w:rPr>
        <w:br/>
        <w:t>9 спасательных станций и 20 спасательных постов обеспечивают штатные работники этих подразделений.</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i/>
          <w:sz w:val="28"/>
          <w:szCs w:val="28"/>
        </w:rPr>
        <w:t xml:space="preserve">         </w:t>
      </w:r>
      <w:r w:rsidRPr="00B33A0F">
        <w:rPr>
          <w:rFonts w:ascii="Times New Roman" w:hAnsi="Times New Roman" w:cs="Times New Roman"/>
          <w:sz w:val="28"/>
          <w:szCs w:val="28"/>
        </w:rPr>
        <w:t xml:space="preserve"> Гибель человека – это трагедия. Гибель ребенка – это трагедия вдвойне. В последние годы гибель детей от удушения водой возрастает. Уже в этом году погибли от удушения водой 5 детей. Виной тому</w:t>
      </w:r>
      <w:proofErr w:type="gramStart"/>
      <w:r w:rsidRPr="00B33A0F">
        <w:rPr>
          <w:rFonts w:ascii="Times New Roman" w:hAnsi="Times New Roman" w:cs="Times New Roman"/>
          <w:sz w:val="28"/>
          <w:szCs w:val="28"/>
        </w:rPr>
        <w:t xml:space="preserve"> ,</w:t>
      </w:r>
      <w:proofErr w:type="gramEnd"/>
      <w:r w:rsidRPr="00B33A0F">
        <w:rPr>
          <w:rFonts w:ascii="Times New Roman" w:hAnsi="Times New Roman" w:cs="Times New Roman"/>
          <w:sz w:val="28"/>
          <w:szCs w:val="28"/>
        </w:rPr>
        <w:t>чаще всего является недосмотр взрослых:</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появление детей у воды без сопровождения взрослых;</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небрежное отношение к правилам поведения на воде;</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отсутствие на детях индивидуальных сре</w:t>
      </w:r>
      <w:proofErr w:type="gramStart"/>
      <w:r w:rsidRPr="00B33A0F">
        <w:rPr>
          <w:rFonts w:ascii="Times New Roman" w:hAnsi="Times New Roman" w:cs="Times New Roman"/>
          <w:sz w:val="28"/>
          <w:szCs w:val="28"/>
        </w:rPr>
        <w:t>дств сп</w:t>
      </w:r>
      <w:proofErr w:type="gramEnd"/>
      <w:r w:rsidRPr="00B33A0F">
        <w:rPr>
          <w:rFonts w:ascii="Times New Roman" w:hAnsi="Times New Roman" w:cs="Times New Roman"/>
          <w:sz w:val="28"/>
          <w:szCs w:val="28"/>
        </w:rPr>
        <w:t>асения.</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Для ребенка гибель на воде – миг. Поэтому,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Резкий перепад температур между воздухом и водой опасен для купания. Вода, в отличи</w:t>
      </w:r>
      <w:proofErr w:type="gramStart"/>
      <w:r w:rsidRPr="00B33A0F">
        <w:rPr>
          <w:rFonts w:ascii="Times New Roman" w:hAnsi="Times New Roman" w:cs="Times New Roman"/>
          <w:sz w:val="28"/>
          <w:szCs w:val="28"/>
        </w:rPr>
        <w:t>и</w:t>
      </w:r>
      <w:proofErr w:type="gramEnd"/>
      <w:r w:rsidRPr="00B33A0F">
        <w:rPr>
          <w:rFonts w:ascii="Times New Roman" w:hAnsi="Times New Roman" w:cs="Times New Roman"/>
          <w:sz w:val="28"/>
          <w:szCs w:val="28"/>
        </w:rPr>
        <w:t xml:space="preserve"> от воздуха, имеет свойство постепенного прогревания. Резкий вход в воду при большой разнице температуры тела </w:t>
      </w:r>
      <w:r w:rsidRPr="00B33A0F">
        <w:rPr>
          <w:rFonts w:ascii="Times New Roman" w:hAnsi="Times New Roman" w:cs="Times New Roman"/>
          <w:sz w:val="28"/>
          <w:szCs w:val="28"/>
        </w:rPr>
        <w:lastRenderedPageBreak/>
        <w:t>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5B449A" w:rsidRPr="00B33A0F" w:rsidRDefault="005B449A" w:rsidP="005B449A">
      <w:pPr>
        <w:widowControl w:val="0"/>
        <w:tabs>
          <w:tab w:val="left" w:pos="6377"/>
        </w:tabs>
        <w:spacing w:after="0" w:line="240" w:lineRule="auto"/>
        <w:jc w:val="both"/>
        <w:rPr>
          <w:rFonts w:ascii="Times New Roman" w:hAnsi="Times New Roman" w:cs="Times New Roman"/>
          <w:b/>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Необходимо соблюдать следующие правила купания:</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b/>
          <w:sz w:val="28"/>
          <w:szCs w:val="28"/>
        </w:rPr>
        <w:t xml:space="preserve">          </w:t>
      </w:r>
      <w:r w:rsidRPr="00B33A0F">
        <w:rPr>
          <w:rFonts w:ascii="Times New Roman" w:hAnsi="Times New Roman" w:cs="Times New Roman"/>
          <w:b/>
          <w:i/>
          <w:sz w:val="28"/>
          <w:szCs w:val="28"/>
        </w:rPr>
        <w:t>Купание следует начинать в солнечную погоду при температуре воды 18-20С, воздуха 20-25С</w:t>
      </w:r>
      <w:r w:rsidRPr="00B33A0F">
        <w:rPr>
          <w:rFonts w:ascii="Times New Roman" w:hAnsi="Times New Roman" w:cs="Times New Roman"/>
          <w:sz w:val="28"/>
          <w:szCs w:val="28"/>
        </w:rPr>
        <w:t xml:space="preserve">. Нельзя входить в воду, нырять в разгоряченном состоянии, после физических нагрузок, общем недомогании, ознобе, переохлаждении, </w:t>
      </w:r>
      <w:proofErr w:type="gramStart"/>
      <w:r w:rsidRPr="00B33A0F">
        <w:rPr>
          <w:rFonts w:ascii="Times New Roman" w:hAnsi="Times New Roman" w:cs="Times New Roman"/>
          <w:sz w:val="28"/>
          <w:szCs w:val="28"/>
        </w:rPr>
        <w:t>которые</w:t>
      </w:r>
      <w:proofErr w:type="gramEnd"/>
      <w:r w:rsidRPr="00B33A0F">
        <w:rPr>
          <w:rFonts w:ascii="Times New Roman" w:hAnsi="Times New Roman" w:cs="Times New Roman"/>
          <w:sz w:val="28"/>
          <w:szCs w:val="28"/>
        </w:rPr>
        <w:t xml:space="preserve"> представляют серьезную опасность для купающихся.</w:t>
      </w: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Не умея плавать – нельзя заходить в воду выше пояса.</w:t>
      </w:r>
      <w:r w:rsidRPr="00B33A0F">
        <w:rPr>
          <w:rFonts w:ascii="Times New Roman" w:hAnsi="Times New Roman" w:cs="Times New Roman"/>
          <w:sz w:val="28"/>
          <w:szCs w:val="28"/>
        </w:rPr>
        <w:t xml:space="preserve"> При наличии течения не умеющим плавать вообще нельзя входить в воду, тем более учиться плавать. </w:t>
      </w: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Нарушение правил, в сочетании попадания на яму, обрыв всегда приводит к трагедии, это касается и рыбаков, заходящих в воду для более дальнего заброса.</w:t>
      </w: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 xml:space="preserve"> </w:t>
      </w:r>
      <w:r w:rsidRPr="00B33A0F">
        <w:rPr>
          <w:rFonts w:ascii="Times New Roman" w:hAnsi="Times New Roman" w:cs="Times New Roman"/>
          <w:b/>
          <w:i/>
          <w:sz w:val="28"/>
          <w:szCs w:val="28"/>
        </w:rPr>
        <w:t>Не купайтесь натощак и раньше</w:t>
      </w:r>
      <w:r w:rsidRPr="00B33A0F">
        <w:rPr>
          <w:rFonts w:ascii="Times New Roman" w:hAnsi="Times New Roman" w:cs="Times New Roman"/>
          <w:b/>
          <w:sz w:val="28"/>
          <w:szCs w:val="28"/>
        </w:rPr>
        <w:t xml:space="preserve"> 1,5-2часа после еды.</w:t>
      </w:r>
      <w:r w:rsidRPr="00B33A0F">
        <w:rPr>
          <w:rFonts w:ascii="Times New Roman" w:hAnsi="Times New Roman" w:cs="Times New Roman"/>
          <w:sz w:val="28"/>
          <w:szCs w:val="28"/>
        </w:rPr>
        <w:t xml:space="preserve"> </w:t>
      </w: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5B449A" w:rsidRPr="00B33A0F" w:rsidRDefault="005B449A" w:rsidP="005B449A">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 xml:space="preserve">При заплывах умейте правильно рассчитывать свои силы. </w:t>
      </w:r>
      <w:r w:rsidRPr="00B33A0F">
        <w:rPr>
          <w:rFonts w:ascii="Times New Roman" w:hAnsi="Times New Roman" w:cs="Times New Roman"/>
          <w:sz w:val="28"/>
          <w:szCs w:val="28"/>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Особенно это актуально в начале купального сезона. Любой человек который не занимался плаванием в течени</w:t>
      </w:r>
      <w:proofErr w:type="gramStart"/>
      <w:r w:rsidRPr="00B33A0F">
        <w:rPr>
          <w:rFonts w:ascii="Times New Roman" w:hAnsi="Times New Roman" w:cs="Times New Roman"/>
          <w:sz w:val="28"/>
          <w:szCs w:val="28"/>
        </w:rPr>
        <w:t>и</w:t>
      </w:r>
      <w:proofErr w:type="gramEnd"/>
      <w:r w:rsidRPr="00B33A0F">
        <w:rPr>
          <w:rFonts w:ascii="Times New Roman" w:hAnsi="Times New Roman" w:cs="Times New Roman"/>
          <w:sz w:val="28"/>
          <w:szCs w:val="28"/>
        </w:rPr>
        <w:t xml:space="preserve"> 8 месяцев, не гарантирован от трагедии на открытом водоеме. Необходимо постепенно набирать физическую форму.</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 xml:space="preserve">Вода не любит паники. </w:t>
      </w:r>
      <w:r w:rsidRPr="00B33A0F">
        <w:rPr>
          <w:rFonts w:ascii="Times New Roman" w:hAnsi="Times New Roman" w:cs="Times New Roman"/>
          <w:sz w:val="28"/>
          <w:szCs w:val="28"/>
        </w:rPr>
        <w:t xml:space="preserve">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w:t>
      </w:r>
      <w:proofErr w:type="gramStart"/>
      <w:r w:rsidRPr="00B33A0F">
        <w:rPr>
          <w:rFonts w:ascii="Times New Roman" w:hAnsi="Times New Roman" w:cs="Times New Roman"/>
          <w:sz w:val="28"/>
          <w:szCs w:val="28"/>
        </w:rPr>
        <w:t>была безопасной и просматривалась</w:t>
      </w:r>
      <w:proofErr w:type="gramEnd"/>
      <w:r w:rsidRPr="00B33A0F">
        <w:rPr>
          <w:rFonts w:ascii="Times New Roman" w:hAnsi="Times New Roman" w:cs="Times New Roman"/>
          <w:sz w:val="28"/>
          <w:szCs w:val="28"/>
        </w:rPr>
        <w:t xml:space="preserve"> дно.  Теоретически, человек умеющий плавать, </w:t>
      </w:r>
      <w:proofErr w:type="gramStart"/>
      <w:r w:rsidRPr="00B33A0F">
        <w:rPr>
          <w:rFonts w:ascii="Times New Roman" w:hAnsi="Times New Roman" w:cs="Times New Roman"/>
          <w:sz w:val="28"/>
          <w:szCs w:val="28"/>
        </w:rPr>
        <w:t>а</w:t>
      </w:r>
      <w:proofErr w:type="gramEnd"/>
      <w:r w:rsidRPr="00B33A0F">
        <w:rPr>
          <w:rFonts w:ascii="Times New Roman" w:hAnsi="Times New Roman" w:cs="Times New Roman"/>
          <w:sz w:val="28"/>
          <w:szCs w:val="28"/>
        </w:rPr>
        <w:t xml:space="preserve"> следовательно – держаться на воде, утонуть не может.</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 xml:space="preserve">Помните! </w:t>
      </w:r>
      <w:r w:rsidRPr="00B33A0F">
        <w:rPr>
          <w:rFonts w:ascii="Times New Roman" w:hAnsi="Times New Roman" w:cs="Times New Roman"/>
          <w:sz w:val="28"/>
          <w:szCs w:val="28"/>
        </w:rPr>
        <w:t xml:space="preserve">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w:t>
      </w:r>
      <w:r w:rsidRPr="00B33A0F">
        <w:rPr>
          <w:rFonts w:ascii="Times New Roman" w:hAnsi="Times New Roman" w:cs="Times New Roman"/>
          <w:sz w:val="28"/>
          <w:szCs w:val="28"/>
        </w:rPr>
        <w:lastRenderedPageBreak/>
        <w:t>почувствовали усталость – отдохните на воде, сменив стиль плавания.</w:t>
      </w:r>
    </w:p>
    <w:p w:rsidR="005B449A" w:rsidRDefault="005B449A" w:rsidP="005B449A">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Самое основное Вы должны помнить, что Вы умеете держаться на воде.</w:t>
      </w:r>
    </w:p>
    <w:p w:rsidR="005B449A" w:rsidRPr="00B33A0F" w:rsidRDefault="005B449A" w:rsidP="005B449A">
      <w:pPr>
        <w:widowControl w:val="0"/>
        <w:tabs>
          <w:tab w:val="left" w:pos="6377"/>
        </w:tabs>
        <w:spacing w:after="0" w:line="240" w:lineRule="auto"/>
        <w:jc w:val="both"/>
        <w:rPr>
          <w:rFonts w:ascii="Times New Roman" w:hAnsi="Times New Roman" w:cs="Times New Roman"/>
          <w:sz w:val="28"/>
          <w:szCs w:val="28"/>
        </w:rPr>
      </w:pPr>
    </w:p>
    <w:p w:rsidR="005B449A" w:rsidRPr="00B33A0F" w:rsidRDefault="005B449A" w:rsidP="005B449A">
      <w:pPr>
        <w:widowControl w:val="0"/>
        <w:tabs>
          <w:tab w:val="left" w:pos="6377"/>
        </w:tabs>
        <w:spacing w:after="0" w:line="240" w:lineRule="auto"/>
        <w:jc w:val="both"/>
        <w:rPr>
          <w:rFonts w:ascii="Times New Roman" w:hAnsi="Times New Roman" w:cs="Times New Roman"/>
          <w:b/>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 xml:space="preserve">         При отдыхе на водоемах ЗАПРЕЩАЕТСЯ:</w:t>
      </w:r>
      <w:r w:rsidRPr="00B33A0F">
        <w:rPr>
          <w:rFonts w:ascii="Times New Roman" w:hAnsi="Times New Roman" w:cs="Times New Roman"/>
          <w:sz w:val="28"/>
          <w:szCs w:val="28"/>
        </w:rPr>
        <w:t xml:space="preserve"> </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купаться можно только в специально отведенных местах, на оборудованных пляжах,</w:t>
      </w:r>
      <w:r w:rsidRPr="00B33A0F">
        <w:rPr>
          <w:rFonts w:ascii="Times New Roman" w:hAnsi="Times New Roman" w:cs="Times New Roman"/>
          <w:sz w:val="28"/>
          <w:szCs w:val="28"/>
        </w:rPr>
        <w:t xml:space="preserve"> при температуре воды не ниже +18 градусов и температуре воздуха+20; </w:t>
      </w:r>
    </w:p>
    <w:p w:rsidR="005B449A" w:rsidRPr="00B33A0F" w:rsidRDefault="005B449A" w:rsidP="005B449A">
      <w:pPr>
        <w:widowControl w:val="0"/>
        <w:spacing w:after="0" w:line="240" w:lineRule="auto"/>
        <w:ind w:firstLine="708"/>
        <w:jc w:val="both"/>
        <w:rPr>
          <w:rFonts w:ascii="Times New Roman" w:hAnsi="Times New Roman"/>
          <w:sz w:val="28"/>
          <w:szCs w:val="28"/>
          <w:highlight w:val="yellow"/>
        </w:rPr>
      </w:pPr>
      <w:r w:rsidRPr="00B33A0F">
        <w:rPr>
          <w:rFonts w:ascii="Times New Roman" w:hAnsi="Times New Roman"/>
          <w:sz w:val="28"/>
          <w:szCs w:val="28"/>
        </w:rPr>
        <w:t>-если не умеете плавать -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прыгайте в воду с дамб, пристаней, катеров, лодок;</w:t>
      </w:r>
    </w:p>
    <w:p w:rsidR="005B449A" w:rsidRPr="00B33A0F" w:rsidRDefault="005B449A" w:rsidP="005B449A">
      <w:pPr>
        <w:widowControl w:val="0"/>
        <w:spacing w:after="0" w:line="240" w:lineRule="auto"/>
        <w:ind w:firstLine="708"/>
        <w:jc w:val="both"/>
        <w:rPr>
          <w:rFonts w:ascii="Times New Roman" w:hAnsi="Times New Roman" w:cs="Times New Roman"/>
          <w:sz w:val="28"/>
          <w:szCs w:val="28"/>
          <w:highlight w:val="yellow"/>
        </w:rPr>
      </w:pPr>
      <w:r w:rsidRPr="00B33A0F">
        <w:rPr>
          <w:rFonts w:ascii="Times New Roman" w:hAnsi="Times New Roman" w:cs="Times New Roman"/>
          <w:sz w:val="28"/>
          <w:szCs w:val="28"/>
        </w:rPr>
        <w:t>- не купайтесь, а тем более не ныряйте в незнакомых местах, не подавайте ложных сигналов бедствия</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proofErr w:type="gramStart"/>
      <w:r w:rsidRPr="00B33A0F">
        <w:rPr>
          <w:rFonts w:ascii="Times New Roman" w:hAnsi="Times New Roman" w:cs="Times New Roman"/>
          <w:sz w:val="28"/>
          <w:szCs w:val="28"/>
        </w:rPr>
        <w:t>загрязнять и засорять</w:t>
      </w:r>
      <w:proofErr w:type="gramEnd"/>
      <w:r w:rsidRPr="00B33A0F">
        <w:rPr>
          <w:rFonts w:ascii="Times New Roman" w:hAnsi="Times New Roman" w:cs="Times New Roman"/>
          <w:sz w:val="28"/>
          <w:szCs w:val="28"/>
        </w:rPr>
        <w:t xml:space="preserve"> водоем;</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xml:space="preserve">- </w:t>
      </w:r>
      <w:r w:rsidRPr="00B33A0F">
        <w:rPr>
          <w:rFonts w:ascii="Times New Roman" w:hAnsi="Times New Roman" w:cs="Times New Roman"/>
          <w:sz w:val="28"/>
          <w:szCs w:val="28"/>
        </w:rPr>
        <w:t>не подплывайте к близко идущим судам, катерам, лодкам, плотам, не ныряйте под них;</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-не пользуйтесь надувными матрацами, камерами - вас может унести далеко от берега;</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заплывайте за буйки и другие ограждения;</w:t>
      </w:r>
    </w:p>
    <w:p w:rsidR="005B449A" w:rsidRPr="00B33A0F" w:rsidRDefault="005B449A" w:rsidP="005B449A">
      <w:pPr>
        <w:pStyle w:val="2"/>
        <w:widowControl w:val="0"/>
        <w:ind w:firstLine="708"/>
        <w:jc w:val="both"/>
        <w:rPr>
          <w:rFonts w:ascii="Times New Roman" w:hAnsi="Times New Roman"/>
          <w:sz w:val="28"/>
          <w:szCs w:val="28"/>
        </w:rPr>
      </w:pPr>
      <w:r w:rsidRPr="00B33A0F">
        <w:rPr>
          <w:rFonts w:ascii="Times New Roman" w:hAnsi="Times New Roman"/>
          <w:color w:val="000000"/>
          <w:sz w:val="28"/>
          <w:szCs w:val="28"/>
        </w:rPr>
        <w:t>- н</w:t>
      </w:r>
      <w:r w:rsidRPr="00B33A0F">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5B449A" w:rsidRPr="00B33A0F" w:rsidRDefault="005B449A" w:rsidP="005B449A">
      <w:pPr>
        <w:widowControl w:val="0"/>
        <w:spacing w:after="0" w:line="240" w:lineRule="auto"/>
        <w:ind w:firstLine="708"/>
        <w:jc w:val="both"/>
        <w:rPr>
          <w:rFonts w:ascii="Times New Roman" w:hAnsi="Times New Roman"/>
          <w:color w:val="000000"/>
          <w:sz w:val="28"/>
          <w:szCs w:val="28"/>
        </w:rPr>
      </w:pPr>
      <w:r w:rsidRPr="00B33A0F">
        <w:rPr>
          <w:rFonts w:ascii="Times New Roman" w:eastAsia="Times New Roman" w:hAnsi="Times New Roman" w:cs="Times New Roman"/>
          <w:sz w:val="28"/>
          <w:szCs w:val="28"/>
        </w:rPr>
        <w:t xml:space="preserve">РОДИТЕЛИ! </w:t>
      </w:r>
      <w:r w:rsidRPr="00B33A0F">
        <w:rPr>
          <w:rFonts w:ascii="Times New Roman" w:hAnsi="Times New Roman"/>
          <w:color w:val="000000"/>
          <w:sz w:val="28"/>
          <w:szCs w:val="28"/>
        </w:rPr>
        <w:t xml:space="preserve">Объясните детям, что за всей своей прозрачностью и заманчивостью, вода - </w:t>
      </w:r>
      <w:proofErr w:type="gramStart"/>
      <w:r w:rsidRPr="00B33A0F">
        <w:rPr>
          <w:rFonts w:ascii="Times New Roman" w:hAnsi="Times New Roman"/>
          <w:color w:val="000000"/>
          <w:sz w:val="28"/>
          <w:szCs w:val="28"/>
        </w:rPr>
        <w:t>коварна и опасна</w:t>
      </w:r>
      <w:proofErr w:type="gramEnd"/>
      <w:r w:rsidRPr="00B33A0F">
        <w:rPr>
          <w:rFonts w:ascii="Times New Roman" w:hAnsi="Times New Roman"/>
          <w:color w:val="000000"/>
          <w:sz w:val="28"/>
          <w:szCs w:val="28"/>
        </w:rPr>
        <w:t xml:space="preserve">, а там где сильное течение, вообще к воде приближаться нельзя! </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входите в воду в состоянии алкогольного опьянения!</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Алкоголь и отдых на водоеме – вещи не совместимые.</w:t>
      </w:r>
    </w:p>
    <w:p w:rsidR="005B449A" w:rsidRPr="00B33A0F" w:rsidRDefault="005B449A" w:rsidP="005B449A">
      <w:pPr>
        <w:widowControl w:val="0"/>
        <w:spacing w:after="0" w:line="240" w:lineRule="auto"/>
        <w:jc w:val="both"/>
        <w:rPr>
          <w:rFonts w:ascii="Times New Roman" w:hAnsi="Times New Roman" w:cs="Times New Roman"/>
          <w:sz w:val="28"/>
          <w:szCs w:val="28"/>
        </w:rPr>
      </w:pPr>
    </w:p>
    <w:p w:rsidR="005B449A" w:rsidRPr="00B33A0F" w:rsidRDefault="005B449A" w:rsidP="005B449A">
      <w:pPr>
        <w:widowControl w:val="0"/>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МЕТОДИЧЕСКИЕ РЕКОМЕНДАЦИИ ПО ИСПОЛЬЗОВАНИЮ БАССЕЙНОВ</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Бассейн это прекрасное место для совместного времяпровождения с детьми, ведь плавание способствует правильному физическому и психическому развитию ребенка, оказывая общеукрепляющее действие на растущий организм, а игры на воде - одна из самых увлекательных и любимых всеми забав. Однако не стоит забывать, что одновременно с этим, бассейн является источником повышенной опасности. Несоблюдение рекомендуемых мер может впоследствии привести к боязни воды и несчастным случаям. Основное правило – это держать малышей под присмотром взрослого, желательно на расстоянии вытянутой руки. В общих </w:t>
      </w:r>
      <w:r w:rsidRPr="00B33A0F">
        <w:rPr>
          <w:rFonts w:ascii="Times New Roman" w:hAnsi="Times New Roman" w:cs="Times New Roman"/>
          <w:sz w:val="28"/>
          <w:szCs w:val="28"/>
        </w:rPr>
        <w:lastRenderedPageBreak/>
        <w:t xml:space="preserve">бассейнах, столкновение с другим посетителем вызовет испуг или даже травму, поэтому идеальным вариантом для маленьких, оборудование мелкого водоема. Также не надо забывать, что пол покрытый плиткой или мозаикой, часто бывает мокрым </w:t>
      </w:r>
      <w:proofErr w:type="gramStart"/>
      <w:r w:rsidRPr="00B33A0F">
        <w:rPr>
          <w:rFonts w:ascii="Times New Roman" w:hAnsi="Times New Roman" w:cs="Times New Roman"/>
          <w:sz w:val="28"/>
          <w:szCs w:val="28"/>
        </w:rPr>
        <w:t>и</w:t>
      </w:r>
      <w:proofErr w:type="gramEnd"/>
      <w:r w:rsidRPr="00B33A0F">
        <w:rPr>
          <w:rFonts w:ascii="Times New Roman" w:hAnsi="Times New Roman" w:cs="Times New Roman"/>
          <w:sz w:val="28"/>
          <w:szCs w:val="28"/>
        </w:rPr>
        <w:t xml:space="preserve"> поэтому все активные игры необходимо перенести  в воду или за пределы помещения с бассейном. Объясните ребенку, что нельзя брать с собой в бассейн игрушки на батарейках. Не торопитесь давать ребенку круг. Круг может стать вспомогательным средством только когда ребенок научится самостоятельно держаться на воде. Учите детей рассчитывать только на свои силы. Обучайте ребенка не только правилам, но и общей культуре на воде. </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Правила поведения в придомовых бассейнах:</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держите детей под присмотром взрослых;</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позволяйте детям нырять в надувные бассейны;</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ребенок до 2 лет, высота бортика бассейна должна быть не более 20 см;</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ребенку от 3 лет и старше, высота бортиков должна быть не более 50 см;</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ребенку от 7лет и старше, высота бортиков должна быть не более 70 см;</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подросткам высота бортиков должна быть 137 см.</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у Вас двое детей, то бассейн необходимо выбирать диаметром от 1 до 1,5 м. Учитывая при этом, что чем больше объём воды, тем дольше она прогревается.</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Оградите бассейн забором (сеткой) высотой не менее 1,50 метра, чтобы по нему невозможно было забраться в воду. Калитка в заборе, должна сама </w:t>
      </w:r>
      <w:proofErr w:type="gramStart"/>
      <w:r w:rsidRPr="00B33A0F">
        <w:rPr>
          <w:rFonts w:ascii="Times New Roman" w:hAnsi="Times New Roman" w:cs="Times New Roman"/>
          <w:sz w:val="28"/>
          <w:szCs w:val="28"/>
        </w:rPr>
        <w:t>закрываться и защелкиваться</w:t>
      </w:r>
      <w:proofErr w:type="gramEnd"/>
      <w:r w:rsidRPr="00B33A0F">
        <w:rPr>
          <w:rFonts w:ascii="Times New Roman" w:hAnsi="Times New Roman" w:cs="Times New Roman"/>
          <w:sz w:val="28"/>
          <w:szCs w:val="28"/>
        </w:rPr>
        <w:t xml:space="preserve">. </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отсутствует возможность установить защитное ограждение, необходимо убирать все предметы, по которым ребенок может самостоятельно забраться в бассейн.</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Соблюдая эти элементарные правила, вы сделаете отдых своих детей безопасными.</w:t>
      </w:r>
    </w:p>
    <w:p w:rsidR="005B449A" w:rsidRPr="00B33A0F" w:rsidRDefault="005B449A" w:rsidP="005B449A">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Небрежность и неосторожность ведут к гибели людей на воде. Ни одной жертвы воде!                                                                                        </w:t>
      </w:r>
    </w:p>
    <w:p w:rsidR="005B449A" w:rsidRPr="00B33A0F" w:rsidRDefault="005B449A" w:rsidP="005B449A">
      <w:pPr>
        <w:widowControl w:val="0"/>
        <w:spacing w:after="0" w:line="240" w:lineRule="auto"/>
        <w:ind w:firstLine="708"/>
        <w:jc w:val="right"/>
        <w:rPr>
          <w:rFonts w:ascii="Times New Roman" w:hAnsi="Times New Roman" w:cs="Times New Roman"/>
          <w:i/>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 xml:space="preserve">Могилевская областная </w:t>
      </w:r>
    </w:p>
    <w:p w:rsidR="005B449A" w:rsidRPr="00B33A0F" w:rsidRDefault="005B449A" w:rsidP="005B449A">
      <w:pPr>
        <w:widowControl w:val="0"/>
        <w:spacing w:after="0" w:line="240" w:lineRule="auto"/>
        <w:ind w:firstLine="708"/>
        <w:jc w:val="right"/>
        <w:rPr>
          <w:rFonts w:ascii="Times New Roman" w:hAnsi="Times New Roman" w:cs="Times New Roman"/>
          <w:i/>
          <w:sz w:val="28"/>
          <w:szCs w:val="28"/>
        </w:rPr>
      </w:pPr>
      <w:r w:rsidRPr="00B33A0F">
        <w:rPr>
          <w:rFonts w:ascii="Times New Roman" w:hAnsi="Times New Roman" w:cs="Times New Roman"/>
          <w:i/>
          <w:sz w:val="28"/>
          <w:szCs w:val="28"/>
        </w:rPr>
        <w:t xml:space="preserve">                                                                  организация РОО ОСВОД</w:t>
      </w:r>
    </w:p>
    <w:p w:rsidR="005B449A" w:rsidRPr="00B33A0F" w:rsidRDefault="005B449A" w:rsidP="005B449A">
      <w:pPr>
        <w:widowControl w:val="0"/>
        <w:spacing w:after="0" w:line="240" w:lineRule="auto"/>
        <w:ind w:firstLine="708"/>
        <w:jc w:val="right"/>
        <w:rPr>
          <w:rFonts w:ascii="Times New Roman" w:hAnsi="Times New Roman" w:cs="Times New Roman"/>
          <w:i/>
          <w:sz w:val="28"/>
          <w:szCs w:val="28"/>
        </w:rPr>
      </w:pPr>
    </w:p>
    <w:p w:rsidR="005B449A" w:rsidRPr="00B33A0F" w:rsidRDefault="005B449A" w:rsidP="005B449A">
      <w:pPr>
        <w:widowControl w:val="0"/>
        <w:spacing w:after="0" w:line="240" w:lineRule="auto"/>
        <w:ind w:firstLine="708"/>
        <w:jc w:val="right"/>
        <w:rPr>
          <w:rFonts w:ascii="Times New Roman" w:hAnsi="Times New Roman" w:cs="Times New Roman"/>
          <w:i/>
          <w:sz w:val="28"/>
          <w:szCs w:val="28"/>
        </w:rPr>
      </w:pPr>
    </w:p>
    <w:p w:rsidR="005D7F73" w:rsidRDefault="005D7F73">
      <w:bookmarkStart w:id="0" w:name="_GoBack"/>
      <w:bookmarkEnd w:id="0"/>
    </w:p>
    <w:sectPr w:rsidR="005D7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9A"/>
    <w:rsid w:val="005B449A"/>
    <w:rsid w:val="005D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5B449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5B449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2021-07-13T06:35:00Z</dcterms:created>
  <dcterms:modified xsi:type="dcterms:W3CDTF">2021-07-13T06:35:00Z</dcterms:modified>
</cp:coreProperties>
</file>