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DF" w:rsidRPr="00E945DF" w:rsidRDefault="00E945DF" w:rsidP="00E945D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45DF">
        <w:rPr>
          <w:rFonts w:ascii="Times New Roman" w:hAnsi="Times New Roman" w:cs="Times New Roman"/>
          <w:sz w:val="28"/>
          <w:szCs w:val="28"/>
          <w:lang w:eastAsia="ru-RU"/>
        </w:rPr>
        <w:t>БУСТЕРНАЯ ВАКЦИНАЦИЯ ПРОТИВ COVID-19. КОМУ? КОГДА? ЗАЧЕМ?</w:t>
      </w:r>
    </w:p>
    <w:p w:rsidR="00E945DF" w:rsidRPr="00E945DF" w:rsidRDefault="00E945DF" w:rsidP="00E945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5DF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 в медицинском сообществе, в особенности в среде специалистов, работающих с инфекционными заболеваниями, в том числе с инфекцией COVID-19, не возникает ни малейшего сомнения в пользе специфической профилактики – вакцинации. Это именно то решение, на которое затрачено достаточно времени для его детального изучения по безопасному и эффективному применению, и в то же время в текущей ситуации нужно принимать оперативные решения по тактике использования этого мощного ресурса в борьбе с пандемией.</w:t>
      </w:r>
    </w:p>
    <w:p w:rsidR="00E945DF" w:rsidRPr="00E945DF" w:rsidRDefault="00E945DF" w:rsidP="00E945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5DF">
        <w:rPr>
          <w:rFonts w:ascii="Times New Roman" w:hAnsi="Times New Roman" w:cs="Times New Roman"/>
          <w:sz w:val="28"/>
          <w:szCs w:val="28"/>
          <w:lang w:eastAsia="ru-RU"/>
        </w:rPr>
        <w:t>Иммунный ответ, который формируется на первичный курс вакцинации, у каждого человека индивидуален как по силе, так по длительности. Одинаково для всех одно – этот ответ со временем угасает.</w:t>
      </w:r>
    </w:p>
    <w:p w:rsidR="00E945DF" w:rsidRPr="00E945DF" w:rsidRDefault="00E945DF" w:rsidP="00E945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5DF">
        <w:rPr>
          <w:rFonts w:ascii="Times New Roman" w:hAnsi="Times New Roman" w:cs="Times New Roman"/>
          <w:sz w:val="28"/>
          <w:szCs w:val="28"/>
          <w:lang w:eastAsia="ru-RU"/>
        </w:rPr>
        <w:t>Результаты проводимых исследований показывают, что с появлением новых вариантов вируса целесообразно поддерживать высокий уровень специфических антител. Для этого необходимы дополнительные (</w:t>
      </w:r>
      <w:proofErr w:type="spellStart"/>
      <w:r w:rsidRPr="00E945DF">
        <w:rPr>
          <w:rFonts w:ascii="Times New Roman" w:hAnsi="Times New Roman" w:cs="Times New Roman"/>
          <w:sz w:val="28"/>
          <w:szCs w:val="28"/>
          <w:lang w:eastAsia="ru-RU"/>
        </w:rPr>
        <w:t>бустерные</w:t>
      </w:r>
      <w:proofErr w:type="spellEnd"/>
      <w:r w:rsidRPr="00E945DF">
        <w:rPr>
          <w:rFonts w:ascii="Times New Roman" w:hAnsi="Times New Roman" w:cs="Times New Roman"/>
          <w:sz w:val="28"/>
          <w:szCs w:val="28"/>
          <w:lang w:eastAsia="ru-RU"/>
        </w:rPr>
        <w:t>) дозы вакцины, которые обеспечат организму более высокую защиту от инфекции.</w:t>
      </w:r>
    </w:p>
    <w:p w:rsidR="00E945DF" w:rsidRPr="00E945DF" w:rsidRDefault="00E945DF" w:rsidP="00E945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5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Термин "бустер" происходит от английского слова </w:t>
      </w:r>
      <w:proofErr w:type="spellStart"/>
      <w:r w:rsidRPr="00E945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booster</w:t>
      </w:r>
      <w:proofErr w:type="spellEnd"/>
      <w:r w:rsidRPr="00E945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от </w:t>
      </w:r>
      <w:proofErr w:type="spellStart"/>
      <w:r w:rsidRPr="00E945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boost</w:t>
      </w:r>
      <w:proofErr w:type="spellEnd"/>
      <w:r w:rsidRPr="00E945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- поднимать, повышать, усиливать. В контексте вакцинации бустер - это введение очередной дозы вакцины, которая окажет стимулирующее действие на иммунную систему, вследствие чего увеличится напряженность и длительность поствакцинального иммунитета.</w:t>
      </w:r>
    </w:p>
    <w:p w:rsidR="00E945DF" w:rsidRPr="00E945DF" w:rsidRDefault="00E945DF" w:rsidP="00E945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5DF">
        <w:rPr>
          <w:rFonts w:ascii="Times New Roman" w:hAnsi="Times New Roman" w:cs="Times New Roman"/>
          <w:sz w:val="28"/>
          <w:szCs w:val="28"/>
          <w:lang w:eastAsia="ru-RU"/>
        </w:rPr>
        <w:t>Проведение дополнительной (</w:t>
      </w:r>
      <w:proofErr w:type="spellStart"/>
      <w:r w:rsidRPr="00E945DF">
        <w:rPr>
          <w:rFonts w:ascii="Times New Roman" w:hAnsi="Times New Roman" w:cs="Times New Roman"/>
          <w:sz w:val="28"/>
          <w:szCs w:val="28"/>
          <w:lang w:eastAsia="ru-RU"/>
        </w:rPr>
        <w:t>бустерной</w:t>
      </w:r>
      <w:proofErr w:type="spellEnd"/>
      <w:r w:rsidRPr="00E945DF">
        <w:rPr>
          <w:rFonts w:ascii="Times New Roman" w:hAnsi="Times New Roman" w:cs="Times New Roman"/>
          <w:sz w:val="28"/>
          <w:szCs w:val="28"/>
          <w:lang w:eastAsia="ru-RU"/>
        </w:rPr>
        <w:t>) вакцинации против COVID-19 населения Республики Беларусь определено Порядком, разработанным Минздравом и одобренным Республиканским экспертным советом по иммунизации. </w:t>
      </w:r>
    </w:p>
    <w:p w:rsidR="00E945DF" w:rsidRPr="00E945DF" w:rsidRDefault="00E945DF" w:rsidP="00E945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945DF">
        <w:rPr>
          <w:rFonts w:ascii="Times New Roman" w:hAnsi="Times New Roman" w:cs="Times New Roman"/>
          <w:sz w:val="28"/>
          <w:szCs w:val="28"/>
          <w:lang w:eastAsia="ru-RU"/>
        </w:rPr>
        <w:t>Бустерная</w:t>
      </w:r>
      <w:proofErr w:type="spellEnd"/>
      <w:r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 вакцинация против COVID-19 – курс вакцинации, проводимый пациенту через 6 и более месяцев после основной (первичной) вакцинации против COVID-19, проведенной любой вакциной.</w:t>
      </w:r>
    </w:p>
    <w:p w:rsidR="00E945DF" w:rsidRPr="00E945DF" w:rsidRDefault="00E945DF" w:rsidP="00E945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</w:t>
      </w:r>
      <w:proofErr w:type="spellStart"/>
      <w:r w:rsidRPr="00E945DF">
        <w:rPr>
          <w:rFonts w:ascii="Times New Roman" w:hAnsi="Times New Roman" w:cs="Times New Roman"/>
          <w:sz w:val="28"/>
          <w:szCs w:val="28"/>
          <w:lang w:eastAsia="ru-RU"/>
        </w:rPr>
        <w:t>бустерной</w:t>
      </w:r>
      <w:proofErr w:type="spellEnd"/>
      <w:r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 вакцинации против COVID-19 в республике используется вакцина СПУТНИК ЛАЙТ производства Российской Федерации.</w:t>
      </w:r>
    </w:p>
    <w:p w:rsidR="00E945DF" w:rsidRPr="00E945DF" w:rsidRDefault="00E945DF" w:rsidP="00E945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945DF">
        <w:rPr>
          <w:rFonts w:ascii="Times New Roman" w:hAnsi="Times New Roman" w:cs="Times New Roman"/>
          <w:sz w:val="28"/>
          <w:szCs w:val="28"/>
          <w:lang w:eastAsia="ru-RU"/>
        </w:rPr>
        <w:t>Бустерная</w:t>
      </w:r>
      <w:proofErr w:type="spellEnd"/>
      <w:r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 вакцинация необходима всем ранее привитым, но в первую очередь важна для групп риска -  для лиц с ослабленным иммунитетом, для лиц старше 60 лет, для лиц, принимающих </w:t>
      </w:r>
      <w:proofErr w:type="spellStart"/>
      <w:r w:rsidRPr="00E945DF">
        <w:rPr>
          <w:rFonts w:ascii="Times New Roman" w:hAnsi="Times New Roman" w:cs="Times New Roman"/>
          <w:sz w:val="28"/>
          <w:szCs w:val="28"/>
          <w:lang w:eastAsia="ru-RU"/>
        </w:rPr>
        <w:t>иммуносупрессивную</w:t>
      </w:r>
      <w:proofErr w:type="spellEnd"/>
      <w:r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 терапию, для находящихся на гемодиализе, для медицинских работников, для работников стационарных учреждений социального обслуживания, для работников образования.</w:t>
      </w:r>
      <w:proofErr w:type="gramEnd"/>
    </w:p>
    <w:p w:rsidR="00E945DF" w:rsidRPr="00E945DF" w:rsidRDefault="00E945DF" w:rsidP="00E945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5DF">
        <w:rPr>
          <w:rFonts w:ascii="Times New Roman" w:hAnsi="Times New Roman" w:cs="Times New Roman"/>
          <w:sz w:val="28"/>
          <w:szCs w:val="28"/>
          <w:lang w:eastAsia="ru-RU"/>
        </w:rPr>
        <w:t>Более напряженный иммунитет поможет защитить от тяжелого течения заболевания, что важно в условиях появления новых штаммов вируса.</w:t>
      </w:r>
    </w:p>
    <w:p w:rsidR="00E945DF" w:rsidRPr="00E945DF" w:rsidRDefault="00E945DF" w:rsidP="00E945D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5DF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 нет однозначно утвержденного защитного уровня антител против COVID-19, поэтому </w:t>
      </w:r>
      <w:r w:rsidRPr="00E945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принимая решение о </w:t>
      </w:r>
      <w:proofErr w:type="spellStart"/>
      <w:r w:rsidRPr="00E945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бустерной</w:t>
      </w:r>
      <w:proofErr w:type="spellEnd"/>
      <w:r w:rsidRPr="00E945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вакцинации, необходимо ориентироваться не на уровень антител, а на </w:t>
      </w:r>
      <w:r w:rsidRPr="00E945D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время, прошедшее после введения  последней дозы первичного курса вакцинации.</w:t>
      </w:r>
    </w:p>
    <w:p w:rsidR="00E945DF" w:rsidRPr="00E945DF" w:rsidRDefault="00E945DF" w:rsidP="00E945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5DF">
        <w:rPr>
          <w:rFonts w:ascii="Times New Roman" w:hAnsi="Times New Roman" w:cs="Times New Roman"/>
          <w:sz w:val="28"/>
          <w:szCs w:val="28"/>
          <w:lang w:eastAsia="ru-RU"/>
        </w:rPr>
        <w:t>Повторные дозы вакцины обычно не вызывают большее количество нежелательных  реакций, чем при первичной вакцинации и переносятся достаточно хорошо.</w:t>
      </w:r>
    </w:p>
    <w:p w:rsidR="00E945DF" w:rsidRPr="00E945DF" w:rsidRDefault="00E945DF" w:rsidP="00E945D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E945D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E945DF">
        <w:rPr>
          <w:rFonts w:ascii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45DF">
        <w:rPr>
          <w:rFonts w:ascii="Times New Roman" w:hAnsi="Times New Roman" w:cs="Times New Roman"/>
          <w:sz w:val="28"/>
          <w:szCs w:val="28"/>
          <w:lang w:eastAsia="ru-RU"/>
        </w:rPr>
        <w:t>бустерную</w:t>
      </w:r>
      <w:proofErr w:type="spellEnd"/>
      <w:r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 вакцинацию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Славгородском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районе</w:t>
      </w:r>
      <w:r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 уже прошли 1</w:t>
      </w:r>
      <w:r>
        <w:rPr>
          <w:rFonts w:ascii="Times New Roman" w:hAnsi="Times New Roman" w:cs="Times New Roman"/>
          <w:sz w:val="28"/>
          <w:szCs w:val="28"/>
          <w:lang w:eastAsia="ru-RU"/>
        </w:rPr>
        <w:t>200</w:t>
      </w:r>
      <w:r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E945DF" w:rsidRPr="00E945DF" w:rsidRDefault="00E945DF" w:rsidP="00E945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Для прохождения </w:t>
      </w:r>
      <w:proofErr w:type="spellStart"/>
      <w:r w:rsidRPr="00E945DF">
        <w:rPr>
          <w:rFonts w:ascii="Times New Roman" w:hAnsi="Times New Roman" w:cs="Times New Roman"/>
          <w:sz w:val="28"/>
          <w:szCs w:val="28"/>
          <w:lang w:eastAsia="ru-RU"/>
        </w:rPr>
        <w:t>бустерной</w:t>
      </w:r>
      <w:proofErr w:type="spellEnd"/>
      <w:r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 вакцинации необходимо обратиться в поликлинику по месту жительства.</w:t>
      </w:r>
    </w:p>
    <w:p w:rsidR="00E945DF" w:rsidRPr="00E945DF" w:rsidRDefault="00E945DF" w:rsidP="00E945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помнить, что для полноценной защиты от </w:t>
      </w:r>
      <w:proofErr w:type="spellStart"/>
      <w:r w:rsidRPr="00E945DF">
        <w:rPr>
          <w:rFonts w:ascii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E945DF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соблюдать весь комплекс профилактических мер: помимо вакцинации  нужно продолжать носить маски в помещениях, где находятся другие люди, в особенности в местах массового скопления людей, нужно соблюдать безопасную дистанцию при общении (1 – 1,5 метра), соблюдать гигиену рук и респираторный этикет.</w:t>
      </w:r>
    </w:p>
    <w:p w:rsidR="00E945DF" w:rsidRDefault="00E945DF" w:rsidP="00E945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5DF">
        <w:rPr>
          <w:rFonts w:ascii="Times New Roman" w:hAnsi="Times New Roman" w:cs="Times New Roman"/>
          <w:sz w:val="28"/>
          <w:szCs w:val="28"/>
          <w:lang w:eastAsia="ru-RU"/>
        </w:rPr>
        <w:t>Принимайте правильные решения, прислушивайтесь к рекомендациям врачей и помните, что болезнь намного легче предупредить, чем лечить!</w:t>
      </w:r>
    </w:p>
    <w:p w:rsidR="00E945DF" w:rsidRDefault="00E945DF" w:rsidP="00E945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5DF" w:rsidRDefault="00E945DF" w:rsidP="00E945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УЗ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Славгородский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 ЦГЭ»</w:t>
      </w:r>
    </w:p>
    <w:p w:rsidR="00E945DF" w:rsidRPr="00E945DF" w:rsidRDefault="00E945DF" w:rsidP="00E945D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врач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Дергчёв</w:t>
      </w:r>
      <w:proofErr w:type="spellEnd"/>
    </w:p>
    <w:p w:rsidR="00E945DF" w:rsidRPr="00E945DF" w:rsidRDefault="00E945DF" w:rsidP="00E945D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7B32" w:rsidRPr="00E945DF" w:rsidRDefault="006B7B32" w:rsidP="00E945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7B32" w:rsidRPr="00E9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1D"/>
    <w:rsid w:val="006B7B32"/>
    <w:rsid w:val="0078241D"/>
    <w:rsid w:val="00E9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45DF"/>
    <w:rPr>
      <w:i/>
      <w:iCs/>
    </w:rPr>
  </w:style>
  <w:style w:type="character" w:styleId="a5">
    <w:name w:val="Strong"/>
    <w:basedOn w:val="a0"/>
    <w:uiPriority w:val="22"/>
    <w:qFormat/>
    <w:rsid w:val="00E945DF"/>
    <w:rPr>
      <w:b/>
      <w:bCs/>
    </w:rPr>
  </w:style>
  <w:style w:type="paragraph" w:styleId="a6">
    <w:name w:val="No Spacing"/>
    <w:uiPriority w:val="1"/>
    <w:qFormat/>
    <w:rsid w:val="00E945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45DF"/>
    <w:rPr>
      <w:i/>
      <w:iCs/>
    </w:rPr>
  </w:style>
  <w:style w:type="character" w:styleId="a5">
    <w:name w:val="Strong"/>
    <w:basedOn w:val="a0"/>
    <w:uiPriority w:val="22"/>
    <w:qFormat/>
    <w:rsid w:val="00E945DF"/>
    <w:rPr>
      <w:b/>
      <w:bCs/>
    </w:rPr>
  </w:style>
  <w:style w:type="paragraph" w:styleId="a6">
    <w:name w:val="No Spacing"/>
    <w:uiPriority w:val="1"/>
    <w:qFormat/>
    <w:rsid w:val="00E945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2022-07-18T05:03:00Z</dcterms:created>
  <dcterms:modified xsi:type="dcterms:W3CDTF">2022-07-18T05:10:00Z</dcterms:modified>
</cp:coreProperties>
</file>