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6F" w:rsidRDefault="00B7566F" w:rsidP="00B7566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rsidR="00B7566F" w:rsidRPr="00A27053" w:rsidRDefault="00B7566F" w:rsidP="00B7566F">
      <w:pPr>
        <w:spacing w:after="0" w:line="240" w:lineRule="auto"/>
        <w:ind w:firstLine="709"/>
        <w:jc w:val="both"/>
        <w:rPr>
          <w:rFonts w:ascii="Times New Roman" w:eastAsia="Times New Roman" w:hAnsi="Times New Roman"/>
          <w:sz w:val="30"/>
          <w:szCs w:val="30"/>
        </w:rPr>
      </w:pPr>
    </w:p>
    <w:p w:rsidR="00B7566F" w:rsidRPr="00BB2FD2" w:rsidRDefault="00B7566F" w:rsidP="00B7566F">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7566F" w:rsidRPr="00BB2FD2"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7566F" w:rsidRPr="00BB2FD2"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rsidR="00B7566F" w:rsidRPr="00BB2FD2"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7566F" w:rsidRPr="00BB2FD2"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7566F"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B7566F" w:rsidRDefault="00B7566F" w:rsidP="00B7566F">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B7566F" w:rsidRPr="000B021B" w:rsidRDefault="00B7566F" w:rsidP="00B7566F">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B7566F" w:rsidRPr="000B021B" w:rsidRDefault="00B7566F" w:rsidP="00B7566F">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B7566F" w:rsidRPr="000B021B" w:rsidRDefault="00B7566F" w:rsidP="00B7566F">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B7566F" w:rsidRPr="000B021B" w:rsidRDefault="00B7566F" w:rsidP="00B7566F">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B7566F" w:rsidRPr="000B021B" w:rsidRDefault="00B7566F" w:rsidP="00B7566F">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B7566F" w:rsidRPr="000B021B" w:rsidRDefault="00B7566F" w:rsidP="00B7566F">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B7566F" w:rsidRPr="000B021B" w:rsidRDefault="00B7566F" w:rsidP="00B7566F">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B7566F" w:rsidRPr="000B021B" w:rsidRDefault="00B7566F" w:rsidP="00B7566F">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7566F" w:rsidRPr="000B021B" w:rsidRDefault="00B7566F" w:rsidP="00B7566F">
      <w:pPr>
        <w:spacing w:after="0" w:line="240" w:lineRule="auto"/>
        <w:ind w:firstLine="709"/>
        <w:jc w:val="both"/>
        <w:rPr>
          <w:rFonts w:ascii="Times New Roman" w:eastAsia="Times New Roman" w:hAnsi="Times New Roman"/>
          <w:sz w:val="30"/>
          <w:szCs w:val="30"/>
        </w:rPr>
      </w:pPr>
    </w:p>
    <w:p w:rsidR="00B7566F" w:rsidRPr="00144839" w:rsidRDefault="00B7566F" w:rsidP="00B7566F">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B7566F" w:rsidRDefault="00B7566F" w:rsidP="00B7566F">
      <w:pPr>
        <w:spacing w:after="0" w:line="240" w:lineRule="auto"/>
        <w:ind w:firstLine="709"/>
        <w:jc w:val="both"/>
        <w:rPr>
          <w:rFonts w:ascii="Times New Roman" w:eastAsia="Times New Roman" w:hAnsi="Times New Roman"/>
          <w:sz w:val="30"/>
          <w:szCs w:val="30"/>
        </w:rPr>
      </w:pP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B7566F" w:rsidRPr="00144839"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Читайте политику конфиденциальности соцсети. Важно знать, кто будет обрабатывать Ваши персональные данные, как хранить и использовать.</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Не используйте геолокацию, когда размещаете в соцсетях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у управлению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rsidR="00B7566F" w:rsidRPr="00144839"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Используйте проверенные антивирусные службы и лицензионное ПО.</w:t>
      </w:r>
    </w:p>
    <w:p w:rsidR="00B7566F" w:rsidRDefault="00B7566F" w:rsidP="00B7566F">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Вас.</w:t>
      </w:r>
    </w:p>
    <w:p w:rsidR="00B7566F" w:rsidRDefault="00B7566F" w:rsidP="00B7566F">
      <w:pPr>
        <w:spacing w:after="0" w:line="240" w:lineRule="auto"/>
        <w:ind w:firstLine="709"/>
        <w:jc w:val="both"/>
        <w:rPr>
          <w:rFonts w:ascii="Times New Roman" w:eastAsia="Times New Roman" w:hAnsi="Times New Roman"/>
          <w:sz w:val="30"/>
          <w:szCs w:val="30"/>
        </w:rPr>
      </w:pPr>
    </w:p>
    <w:p w:rsidR="00B7566F" w:rsidRPr="005163AE" w:rsidRDefault="00B7566F" w:rsidP="00B7566F">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rsidR="00B7566F" w:rsidRDefault="00B7566F" w:rsidP="00B7566F">
      <w:pPr>
        <w:spacing w:after="0" w:line="240" w:lineRule="auto"/>
        <w:ind w:firstLine="709"/>
        <w:jc w:val="both"/>
        <w:rPr>
          <w:rFonts w:ascii="Times New Roman" w:eastAsia="Times New Roman" w:hAnsi="Times New Roman"/>
          <w:sz w:val="30"/>
          <w:szCs w:val="30"/>
        </w:rPr>
      </w:pP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B7566F" w:rsidRPr="00B6341E" w:rsidRDefault="00B7566F" w:rsidP="00B7566F">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B7566F" w:rsidRPr="00B6341E" w:rsidRDefault="00B7566F" w:rsidP="00B7566F">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B7566F" w:rsidRPr="000A5FD5"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B7566F" w:rsidRPr="00B6341E" w:rsidRDefault="00B7566F" w:rsidP="00B7566F">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rsidR="00B7566F" w:rsidRPr="00B6341E" w:rsidRDefault="00B7566F" w:rsidP="00B7566F">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w:t>
      </w:r>
      <w:r w:rsidRPr="000A5FD5">
        <w:rPr>
          <w:rFonts w:ascii="Times New Roman" w:eastAsia="Times New Roman" w:hAnsi="Times New Roman"/>
          <w:sz w:val="30"/>
          <w:szCs w:val="30"/>
        </w:rPr>
        <w:lastRenderedPageBreak/>
        <w:t>контактные данные? Если Вы не можете ответить хотя бы на один из этих вопросов, рекомендуем Вам проигнорировать поступившее сообщение.</w:t>
      </w:r>
    </w:p>
    <w:p w:rsidR="00B7566F" w:rsidRPr="000A5FD5"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B7566F" w:rsidRDefault="00B7566F" w:rsidP="00B7566F">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B7566F" w:rsidRDefault="00B7566F" w:rsidP="00B7566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4" w:history="1">
        <w:r w:rsidRPr="006934DD">
          <w:rPr>
            <w:rStyle w:val="a3"/>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B7566F" w:rsidRDefault="00B7566F" w:rsidP="00B7566F">
      <w:pPr>
        <w:spacing w:after="0" w:line="240" w:lineRule="auto"/>
        <w:ind w:firstLine="709"/>
        <w:jc w:val="both"/>
        <w:rPr>
          <w:rFonts w:ascii="Times New Roman" w:eastAsia="Times New Roman" w:hAnsi="Times New Roman"/>
          <w:sz w:val="30"/>
          <w:szCs w:val="30"/>
        </w:rPr>
      </w:pPr>
    </w:p>
    <w:p w:rsidR="00B7566F" w:rsidRPr="00690741" w:rsidRDefault="00B7566F" w:rsidP="00B7566F">
      <w:pPr>
        <w:pStyle w:val="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rsidR="00B7566F" w:rsidRPr="00690741" w:rsidRDefault="00B7566F" w:rsidP="00B7566F">
      <w:pPr>
        <w:pStyle w:val="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B7566F" w:rsidRDefault="00B7566F" w:rsidP="00B7566F">
      <w:pPr>
        <w:pStyle w:val="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rsidR="00B7566F" w:rsidRDefault="00B7566F" w:rsidP="00B7566F">
      <w:pPr>
        <w:pStyle w:val="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«А1»</w:t>
      </w:r>
      <w:r>
        <w:rPr>
          <w:bCs/>
          <w:i/>
          <w:sz w:val="30"/>
          <w:szCs w:val="30"/>
        </w:rPr>
        <w:t xml:space="preserve">, </w:t>
      </w:r>
      <w:r w:rsidRPr="00F61F19">
        <w:rPr>
          <w:bCs/>
          <w:i/>
          <w:sz w:val="30"/>
          <w:szCs w:val="30"/>
        </w:rPr>
        <w:t>государственных СМИ</w:t>
      </w:r>
      <w:r>
        <w:rPr>
          <w:bCs/>
          <w:i/>
          <w:sz w:val="30"/>
          <w:szCs w:val="30"/>
        </w:rPr>
        <w:t xml:space="preserve"> </w:t>
      </w:r>
    </w:p>
    <w:p w:rsidR="00CB0B99" w:rsidRDefault="00CB0B99">
      <w:bookmarkStart w:id="0" w:name="_GoBack"/>
      <w:bookmarkEnd w:id="0"/>
    </w:p>
    <w:sectPr w:rsidR="00CB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6F"/>
    <w:rsid w:val="00B7566F"/>
    <w:rsid w:val="00CB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BC94-64AB-4DC2-A5CB-9A895C3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566F"/>
    <w:rPr>
      <w:color w:val="0563C1"/>
      <w:u w:val="single"/>
    </w:rPr>
  </w:style>
  <w:style w:type="paragraph" w:styleId="2">
    <w:name w:val="Body Text Indent 2"/>
    <w:basedOn w:val="a"/>
    <w:link w:val="20"/>
    <w:rsid w:val="00B7566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B7566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1.by/ru/company/fraud-prot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2023-08-10T12:32:00Z</dcterms:created>
  <dcterms:modified xsi:type="dcterms:W3CDTF">2023-08-10T12:33:00Z</dcterms:modified>
</cp:coreProperties>
</file>