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39" w:rsidRPr="002417FC" w:rsidRDefault="00257839" w:rsidP="00257839">
      <w:pPr>
        <w:keepNext/>
        <w:contextualSpacing/>
        <w:jc w:val="center"/>
        <w:rPr>
          <w:b/>
          <w:sz w:val="28"/>
          <w:szCs w:val="28"/>
        </w:rPr>
      </w:pPr>
      <w:r w:rsidRPr="002417FC">
        <w:rPr>
          <w:b/>
          <w:sz w:val="28"/>
          <w:szCs w:val="28"/>
        </w:rPr>
        <w:t xml:space="preserve">РАЗВИТИЕ СТРОИТЕЛЬНОЙ ОТРАСЛИ </w:t>
      </w:r>
    </w:p>
    <w:p w:rsidR="00257839" w:rsidRPr="002417FC" w:rsidRDefault="00257839" w:rsidP="00257839">
      <w:pPr>
        <w:keepNext/>
        <w:contextualSpacing/>
        <w:jc w:val="center"/>
        <w:rPr>
          <w:b/>
          <w:sz w:val="28"/>
          <w:szCs w:val="28"/>
        </w:rPr>
      </w:pPr>
      <w:r w:rsidRPr="002417FC">
        <w:rPr>
          <w:b/>
          <w:sz w:val="28"/>
          <w:szCs w:val="28"/>
        </w:rPr>
        <w:t>РЕСПУБЛИКИ БЕЛАРУСЬ И МОГИЛЕВСКОЙ ОБЛАСТИ</w:t>
      </w:r>
    </w:p>
    <w:p w:rsidR="00257839" w:rsidRPr="002417FC" w:rsidRDefault="00257839" w:rsidP="00257839">
      <w:pPr>
        <w:keepNext/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</w:p>
    <w:p w:rsidR="00257839" w:rsidRPr="002417FC" w:rsidRDefault="00257839" w:rsidP="00257839">
      <w:pPr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sz w:val="28"/>
          <w:szCs w:val="28"/>
        </w:rPr>
        <w:t>Строительство относится к базовым отраслям экономики Беларуси, где решаются жизненно важные задачи развития производственной и непроизводственной сфер, обеспечения граждан жильем и социально значимыми объектами (школы, детские сады, поликлиники, больницы, магазины и т.д.).</w:t>
      </w:r>
    </w:p>
    <w:p w:rsidR="00257839" w:rsidRPr="002417FC" w:rsidRDefault="00257839" w:rsidP="00257839">
      <w:pPr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sz w:val="28"/>
          <w:szCs w:val="28"/>
        </w:rPr>
        <w:t>От эффективности работы строительного комплекса во многом зависит экономический ро</w:t>
      </w:r>
      <w:proofErr w:type="gramStart"/>
      <w:r w:rsidRPr="002417FC">
        <w:rPr>
          <w:rFonts w:eastAsia="Calibri"/>
          <w:sz w:val="28"/>
          <w:szCs w:val="28"/>
        </w:rPr>
        <w:t>ст стр</w:t>
      </w:r>
      <w:proofErr w:type="gramEnd"/>
      <w:r w:rsidRPr="002417FC">
        <w:rPr>
          <w:rFonts w:eastAsia="Calibri"/>
          <w:sz w:val="28"/>
          <w:szCs w:val="28"/>
        </w:rPr>
        <w:t>аны. На его долю в разные годы приходилось от 10% до 6% ВВП.</w:t>
      </w:r>
    </w:p>
    <w:p w:rsidR="00257839" w:rsidRPr="002417FC" w:rsidRDefault="00257839" w:rsidP="00257839">
      <w:pPr>
        <w:ind w:firstLine="709"/>
        <w:jc w:val="both"/>
        <w:rPr>
          <w:rFonts w:eastAsia="Calibri"/>
          <w:color w:val="000000"/>
          <w:sz w:val="28"/>
          <w:szCs w:val="28"/>
          <w:lang w:val="be-BY"/>
        </w:rPr>
      </w:pPr>
      <w:r w:rsidRPr="002417FC">
        <w:rPr>
          <w:rFonts w:eastAsia="Calibri"/>
          <w:color w:val="000000"/>
          <w:sz w:val="28"/>
          <w:szCs w:val="28"/>
          <w:lang w:val="be-BY"/>
        </w:rPr>
        <w:t xml:space="preserve">Современная Беларусь – территория масштабных строек. Архитектурный облик страны украшают новые объекты культуры, здравоохранения и спорта, жилищные кварталы, промышленные </w:t>
      </w:r>
      <w:r w:rsidRPr="002417FC">
        <w:rPr>
          <w:rFonts w:eastAsia="Calibri"/>
          <w:color w:val="000000"/>
          <w:spacing w:val="-8"/>
          <w:sz w:val="28"/>
          <w:szCs w:val="28"/>
          <w:lang w:val="be-BY"/>
        </w:rPr>
        <w:t>предприятия. Успешно реализованы проекты, которые по праву можно назвать</w:t>
      </w:r>
      <w:r w:rsidRPr="002417FC">
        <w:rPr>
          <w:rFonts w:eastAsia="Calibri"/>
          <w:color w:val="000000"/>
          <w:sz w:val="28"/>
          <w:szCs w:val="28"/>
          <w:lang w:val="be-BY"/>
        </w:rPr>
        <w:t xml:space="preserve"> визитной карточкой республики: многофункциональные спортивные </w:t>
      </w:r>
      <w:r w:rsidRPr="002417FC">
        <w:rPr>
          <w:rFonts w:eastAsia="Calibri"/>
          <w:color w:val="000000"/>
          <w:spacing w:val="-8"/>
          <w:sz w:val="28"/>
          <w:szCs w:val="28"/>
          <w:lang w:val="be-BY"/>
        </w:rPr>
        <w:t>комплексы ”Минск-арена“ и ”Чижовка-Арена“, Белорусский государственный</w:t>
      </w:r>
      <w:r w:rsidRPr="002417FC">
        <w:rPr>
          <w:rFonts w:eastAsia="Calibri"/>
          <w:color w:val="000000"/>
          <w:sz w:val="28"/>
          <w:szCs w:val="28"/>
          <w:lang w:val="be-BY"/>
        </w:rPr>
        <w:t xml:space="preserve"> музей истории Великой Отечественной войны, Национальная библиотека Беларуси, штаб-квартира Национального олимпийского комитета, Дворец Независимости, площадь Государственного флага Республики Беларусь, Центр художественной гимнастики и многие другие.</w:t>
      </w:r>
    </w:p>
    <w:p w:rsidR="00257839" w:rsidRPr="002417FC" w:rsidRDefault="00257839" w:rsidP="0025783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2417FC">
        <w:rPr>
          <w:rFonts w:eastAsia="Calibri"/>
          <w:color w:val="000000"/>
          <w:sz w:val="28"/>
          <w:szCs w:val="28"/>
        </w:rPr>
        <w:t xml:space="preserve">Ежегодно белорусские строители возводят несколько миллионов квадратных метров жилья. </w:t>
      </w:r>
    </w:p>
    <w:p w:rsidR="00257839" w:rsidRPr="002417FC" w:rsidRDefault="00257839" w:rsidP="00257839">
      <w:pPr>
        <w:ind w:firstLine="709"/>
        <w:jc w:val="both"/>
        <w:rPr>
          <w:rFonts w:eastAsia="Calibri"/>
          <w:i/>
          <w:iCs/>
          <w:sz w:val="28"/>
          <w:szCs w:val="28"/>
        </w:rPr>
      </w:pPr>
      <w:r w:rsidRPr="002417FC">
        <w:rPr>
          <w:rFonts w:eastAsia="Calibri"/>
          <w:bCs/>
          <w:i/>
          <w:iCs/>
          <w:color w:val="000000"/>
          <w:sz w:val="28"/>
          <w:szCs w:val="28"/>
        </w:rPr>
        <w:t xml:space="preserve">В Могилевской области </w:t>
      </w:r>
      <w:r w:rsidRPr="002417FC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за 2017 год </w:t>
      </w:r>
      <w:r w:rsidRPr="002417FC">
        <w:rPr>
          <w:rFonts w:eastAsia="Calibri"/>
          <w:b/>
          <w:i/>
          <w:iCs/>
          <w:color w:val="000000"/>
          <w:sz w:val="28"/>
          <w:szCs w:val="28"/>
        </w:rPr>
        <w:t>введено 279,3 тыс. м² жилья</w:t>
      </w:r>
      <w:r w:rsidRPr="002417FC">
        <w:rPr>
          <w:rFonts w:eastAsia="Calibri"/>
          <w:i/>
          <w:iCs/>
          <w:color w:val="000000"/>
          <w:sz w:val="28"/>
          <w:szCs w:val="28"/>
        </w:rPr>
        <w:t xml:space="preserve"> (в республике - 3,8 млн. м²). В сельских населенных пунктах введено в эксплуатацию 46,3 тыс. м² общей площади жилья (в республике - 1,5 млн. м²).</w:t>
      </w:r>
    </w:p>
    <w:p w:rsidR="00257839" w:rsidRPr="002417FC" w:rsidRDefault="00257839" w:rsidP="00257839">
      <w:pPr>
        <w:ind w:firstLine="709"/>
        <w:jc w:val="both"/>
        <w:rPr>
          <w:rFonts w:eastAsia="Calibri"/>
          <w:i/>
          <w:iCs/>
          <w:sz w:val="28"/>
          <w:szCs w:val="28"/>
        </w:rPr>
      </w:pPr>
      <w:r w:rsidRPr="002417FC">
        <w:rPr>
          <w:rFonts w:eastAsia="Calibri"/>
          <w:bCs/>
          <w:i/>
          <w:iCs/>
          <w:color w:val="000000"/>
          <w:sz w:val="28"/>
          <w:szCs w:val="28"/>
        </w:rPr>
        <w:t xml:space="preserve">За 2018 год </w:t>
      </w:r>
      <w:r w:rsidRPr="002417FC">
        <w:rPr>
          <w:rFonts w:eastAsia="Calibri"/>
          <w:i/>
          <w:iCs/>
          <w:color w:val="000000"/>
          <w:sz w:val="28"/>
          <w:szCs w:val="28"/>
        </w:rPr>
        <w:t xml:space="preserve">введено </w:t>
      </w:r>
      <w:r w:rsidRPr="002417FC">
        <w:rPr>
          <w:rFonts w:eastAsia="Calibri"/>
          <w:b/>
          <w:i/>
          <w:iCs/>
          <w:color w:val="000000"/>
          <w:sz w:val="28"/>
          <w:szCs w:val="28"/>
        </w:rPr>
        <w:t>318,8 тыс. м²</w:t>
      </w:r>
      <w:r w:rsidRPr="002417FC">
        <w:rPr>
          <w:rFonts w:eastAsia="Calibri"/>
          <w:i/>
          <w:iCs/>
          <w:color w:val="000000"/>
          <w:sz w:val="28"/>
          <w:szCs w:val="28"/>
        </w:rPr>
        <w:t xml:space="preserve"> жилья (в республике - </w:t>
      </w:r>
      <w:r w:rsidRPr="002417FC">
        <w:rPr>
          <w:rFonts w:eastAsia="Calibri"/>
          <w:b/>
          <w:i/>
          <w:iCs/>
          <w:color w:val="000000"/>
          <w:sz w:val="28"/>
          <w:szCs w:val="28"/>
        </w:rPr>
        <w:t>3,9 млн. м²</w:t>
      </w:r>
      <w:r w:rsidRPr="002417FC">
        <w:rPr>
          <w:rFonts w:eastAsia="Calibri"/>
          <w:i/>
          <w:iCs/>
          <w:color w:val="000000"/>
          <w:sz w:val="28"/>
          <w:szCs w:val="28"/>
        </w:rPr>
        <w:t xml:space="preserve">). </w:t>
      </w:r>
      <w:r w:rsidRPr="002417F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В сельских населенных пунктах введено в эксплуатацию более </w:t>
      </w:r>
      <w:r w:rsidRPr="002417FC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49,7 тыс. м²</w:t>
      </w:r>
      <w:r w:rsidRPr="002417F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общей площади жилья (в республике – </w:t>
      </w:r>
      <w:r w:rsidRPr="002417FC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1,6 млн. м²</w:t>
      </w:r>
      <w:r w:rsidRPr="002417FC">
        <w:rPr>
          <w:rFonts w:eastAsia="Calibri"/>
          <w:i/>
          <w:iCs/>
          <w:color w:val="000000"/>
          <w:sz w:val="28"/>
          <w:szCs w:val="28"/>
          <w:lang w:eastAsia="en-US"/>
        </w:rPr>
        <w:t>).</w:t>
      </w:r>
    </w:p>
    <w:p w:rsidR="00257839" w:rsidRDefault="00257839" w:rsidP="00257839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2417FC">
        <w:rPr>
          <w:rFonts w:eastAsia="Calibri"/>
          <w:color w:val="000000"/>
          <w:spacing w:val="-8"/>
          <w:sz w:val="28"/>
          <w:szCs w:val="28"/>
        </w:rPr>
        <w:t xml:space="preserve">В </w:t>
      </w:r>
      <w:r w:rsidRPr="002417FC">
        <w:rPr>
          <w:rFonts w:eastAsia="Calibri"/>
          <w:bCs/>
          <w:i/>
          <w:iCs/>
          <w:color w:val="000000"/>
          <w:sz w:val="28"/>
          <w:szCs w:val="28"/>
        </w:rPr>
        <w:t>Могилевской области в</w:t>
      </w:r>
      <w:r w:rsidRPr="002417FC">
        <w:rPr>
          <w:rFonts w:eastAsia="Calibri"/>
          <w:i/>
          <w:color w:val="000000"/>
          <w:spacing w:val="-8"/>
          <w:sz w:val="28"/>
          <w:szCs w:val="28"/>
        </w:rPr>
        <w:t xml:space="preserve"> прошлом году на строительство объектов инженерной и транспортной</w:t>
      </w:r>
      <w:r w:rsidRPr="002417FC">
        <w:rPr>
          <w:rFonts w:eastAsia="Calibri"/>
          <w:i/>
          <w:color w:val="000000"/>
          <w:sz w:val="28"/>
          <w:szCs w:val="28"/>
        </w:rPr>
        <w:t xml:space="preserve"> </w:t>
      </w:r>
      <w:r w:rsidRPr="002417FC">
        <w:rPr>
          <w:rFonts w:eastAsia="Calibri"/>
          <w:i/>
          <w:color w:val="000000"/>
          <w:spacing w:val="-4"/>
          <w:sz w:val="28"/>
          <w:szCs w:val="28"/>
        </w:rPr>
        <w:t>инфраструктуры по всей стране (дороги с гравийным покрытием, подъезды</w:t>
      </w:r>
      <w:r w:rsidRPr="002417FC">
        <w:rPr>
          <w:rFonts w:eastAsia="Calibri"/>
          <w:i/>
          <w:color w:val="000000"/>
          <w:sz w:val="28"/>
          <w:szCs w:val="28"/>
        </w:rPr>
        <w:t xml:space="preserve"> к домам, сети: свет, холодная вода) освоено более 29 млн. рублей.</w:t>
      </w:r>
    </w:p>
    <w:p w:rsidR="003D4AB5" w:rsidRPr="003D4AB5" w:rsidRDefault="003D4AB5" w:rsidP="003D4AB5">
      <w:pPr>
        <w:autoSpaceDE w:val="0"/>
        <w:autoSpaceDN w:val="0"/>
        <w:adjustRightInd w:val="0"/>
        <w:ind w:firstLine="708"/>
        <w:jc w:val="both"/>
        <w:rPr>
          <w:i/>
          <w:sz w:val="30"/>
          <w:szCs w:val="30"/>
        </w:rPr>
      </w:pPr>
      <w:proofErr w:type="gramStart"/>
      <w:r>
        <w:rPr>
          <w:rFonts w:eastAsia="Calibri"/>
          <w:i/>
          <w:sz w:val="28"/>
          <w:szCs w:val="28"/>
        </w:rPr>
        <w:t xml:space="preserve">В </w:t>
      </w:r>
      <w:proofErr w:type="spellStart"/>
      <w:r>
        <w:rPr>
          <w:rFonts w:eastAsia="Calibri"/>
          <w:i/>
          <w:sz w:val="28"/>
          <w:szCs w:val="28"/>
        </w:rPr>
        <w:t>Славгородском</w:t>
      </w:r>
      <w:proofErr w:type="spellEnd"/>
      <w:r>
        <w:rPr>
          <w:rFonts w:eastAsia="Calibri"/>
          <w:i/>
          <w:sz w:val="28"/>
          <w:szCs w:val="28"/>
        </w:rPr>
        <w:t xml:space="preserve"> районе</w:t>
      </w:r>
      <w:r w:rsidRPr="003D4AB5">
        <w:rPr>
          <w:i/>
          <w:sz w:val="30"/>
          <w:szCs w:val="30"/>
        </w:rPr>
        <w:t xml:space="preserve"> в 2018 году введено в эксплуатацию за счет всех источников финансирования 2971 квадратных метров (далее – </w:t>
      </w:r>
      <w:proofErr w:type="spellStart"/>
      <w:r w:rsidRPr="003D4AB5">
        <w:rPr>
          <w:i/>
          <w:sz w:val="30"/>
          <w:szCs w:val="30"/>
        </w:rPr>
        <w:t>кв.м</w:t>
      </w:r>
      <w:proofErr w:type="spellEnd"/>
      <w:r w:rsidRPr="003D4AB5">
        <w:rPr>
          <w:i/>
          <w:sz w:val="30"/>
          <w:szCs w:val="30"/>
        </w:rPr>
        <w:t xml:space="preserve">.) общей площади жилых домов, или 116,8 % к уровню 2017 г. и 114,3 % к заданию (2600 </w:t>
      </w:r>
      <w:proofErr w:type="spellStart"/>
      <w:r w:rsidRPr="003D4AB5">
        <w:rPr>
          <w:i/>
          <w:sz w:val="30"/>
          <w:szCs w:val="30"/>
        </w:rPr>
        <w:t>кв.м</w:t>
      </w:r>
      <w:proofErr w:type="spellEnd"/>
      <w:r w:rsidRPr="003D4AB5">
        <w:rPr>
          <w:i/>
          <w:sz w:val="30"/>
          <w:szCs w:val="30"/>
        </w:rPr>
        <w:t xml:space="preserve">.), в том числе: индивидуальное жилищное строительство - 1126 </w:t>
      </w:r>
      <w:proofErr w:type="spellStart"/>
      <w:r w:rsidRPr="003D4AB5">
        <w:rPr>
          <w:i/>
          <w:sz w:val="30"/>
          <w:szCs w:val="30"/>
        </w:rPr>
        <w:t>кв.м</w:t>
      </w:r>
      <w:proofErr w:type="spellEnd"/>
      <w:r w:rsidRPr="003D4AB5">
        <w:rPr>
          <w:i/>
          <w:sz w:val="30"/>
          <w:szCs w:val="30"/>
        </w:rPr>
        <w:t xml:space="preserve">., многоквартирные жилые дома - 1845 </w:t>
      </w:r>
      <w:proofErr w:type="spellStart"/>
      <w:r w:rsidRPr="003D4AB5">
        <w:rPr>
          <w:i/>
          <w:sz w:val="30"/>
          <w:szCs w:val="30"/>
        </w:rPr>
        <w:t>кв.м</w:t>
      </w:r>
      <w:proofErr w:type="spellEnd"/>
      <w:r w:rsidRPr="003D4AB5">
        <w:rPr>
          <w:i/>
          <w:sz w:val="30"/>
          <w:szCs w:val="30"/>
        </w:rPr>
        <w:t>.</w:t>
      </w:r>
      <w:proofErr w:type="gramEnd"/>
    </w:p>
    <w:p w:rsidR="00C96980" w:rsidRPr="00C96980" w:rsidRDefault="00C96980" w:rsidP="00257839">
      <w:pPr>
        <w:ind w:firstLine="709"/>
        <w:jc w:val="both"/>
        <w:rPr>
          <w:rFonts w:eastAsia="Calibri"/>
          <w:i/>
          <w:color w:val="FF0000"/>
          <w:sz w:val="28"/>
          <w:szCs w:val="28"/>
        </w:rPr>
      </w:pPr>
    </w:p>
    <w:p w:rsidR="00257839" w:rsidRPr="002417FC" w:rsidRDefault="00257839" w:rsidP="00257839">
      <w:pPr>
        <w:ind w:firstLine="709"/>
        <w:jc w:val="both"/>
        <w:rPr>
          <w:rFonts w:eastAsia="Calibri" w:cs="SegoeUI-Light"/>
          <w:color w:val="000000"/>
          <w:sz w:val="28"/>
          <w:szCs w:val="28"/>
        </w:rPr>
      </w:pPr>
      <w:r w:rsidRPr="002417FC">
        <w:rPr>
          <w:rFonts w:eastAsia="Calibri"/>
          <w:color w:val="000000"/>
          <w:sz w:val="28"/>
          <w:szCs w:val="28"/>
        </w:rPr>
        <w:t>В 2018 году прирост объемов производства обеспечен как на строительных площадках, так и в заводских цехах предприятий стройиндустрии. В</w:t>
      </w:r>
      <w:r w:rsidRPr="002417FC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2417FC">
        <w:rPr>
          <w:rFonts w:eastAsia="Calibri"/>
          <w:color w:val="000000"/>
          <w:sz w:val="28"/>
          <w:szCs w:val="28"/>
        </w:rPr>
        <w:t xml:space="preserve">2018 году рост валовой добавленной стоимости по строительной отрасли составил 4,2%, </w:t>
      </w:r>
      <w:r w:rsidRPr="002417FC">
        <w:rPr>
          <w:rFonts w:eastAsia="Calibri"/>
          <w:b/>
          <w:color w:val="000000"/>
          <w:sz w:val="28"/>
          <w:szCs w:val="28"/>
        </w:rPr>
        <w:t>удельный вес строительства в структуре ВВП – 5,3%</w:t>
      </w:r>
      <w:r w:rsidRPr="002417FC">
        <w:rPr>
          <w:rFonts w:eastAsia="Calibri"/>
          <w:color w:val="000000"/>
          <w:sz w:val="28"/>
          <w:szCs w:val="28"/>
        </w:rPr>
        <w:t>.</w:t>
      </w:r>
    </w:p>
    <w:p w:rsidR="00257839" w:rsidRPr="002417FC" w:rsidRDefault="00257839" w:rsidP="00257839">
      <w:pPr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color w:val="000000"/>
          <w:sz w:val="28"/>
          <w:szCs w:val="28"/>
        </w:rPr>
        <w:lastRenderedPageBreak/>
        <w:t xml:space="preserve">В стадии реализации находится </w:t>
      </w:r>
      <w:r w:rsidRPr="002417FC">
        <w:rPr>
          <w:rFonts w:eastAsia="Calibri"/>
          <w:b/>
          <w:color w:val="000000"/>
          <w:sz w:val="28"/>
          <w:szCs w:val="28"/>
        </w:rPr>
        <w:t>Государственная программа ”Строительство жилья“ на 2016–2020 годы</w:t>
      </w:r>
      <w:r w:rsidRPr="002417FC">
        <w:rPr>
          <w:rFonts w:eastAsia="Calibri"/>
          <w:color w:val="000000"/>
          <w:sz w:val="28"/>
          <w:szCs w:val="28"/>
        </w:rPr>
        <w:t xml:space="preserve"> (далее – Государственная программа), которая направлена на создание условий для удовлетворения гражданами потребности в доступном и комфортном жилье согласно их индивидуальным запросам и финансовым возможностям.</w:t>
      </w:r>
    </w:p>
    <w:p w:rsidR="00257839" w:rsidRPr="002417FC" w:rsidRDefault="00257839" w:rsidP="00257839">
      <w:pPr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color w:val="000000"/>
          <w:sz w:val="28"/>
          <w:szCs w:val="28"/>
        </w:rPr>
        <w:t xml:space="preserve">Строительство жилья в Беларуси проходит в соответствии с общей концепцией развития экономики страны, предусматривающей </w:t>
      </w:r>
      <w:r w:rsidRPr="002417FC">
        <w:rPr>
          <w:rFonts w:eastAsia="Calibri"/>
          <w:b/>
          <w:color w:val="000000"/>
          <w:sz w:val="28"/>
          <w:szCs w:val="28"/>
        </w:rPr>
        <w:t>сокращение доли бюджетного финансирования и расширение использования внебюджетных источников</w:t>
      </w:r>
      <w:r w:rsidRPr="002417FC">
        <w:rPr>
          <w:rFonts w:eastAsia="Calibri"/>
          <w:color w:val="000000"/>
          <w:sz w:val="28"/>
          <w:szCs w:val="28"/>
        </w:rPr>
        <w:t xml:space="preserve">. </w:t>
      </w:r>
    </w:p>
    <w:p w:rsidR="00257839" w:rsidRPr="00C96980" w:rsidRDefault="00257839" w:rsidP="00257839">
      <w:pPr>
        <w:ind w:firstLine="709"/>
        <w:jc w:val="both"/>
        <w:rPr>
          <w:rFonts w:eastAsia="Calibri"/>
          <w:i/>
          <w:iCs/>
          <w:color w:val="FF0000"/>
          <w:sz w:val="28"/>
          <w:szCs w:val="28"/>
        </w:rPr>
      </w:pPr>
      <w:r w:rsidRPr="002417FC">
        <w:rPr>
          <w:rFonts w:eastAsia="Calibri"/>
          <w:color w:val="000000"/>
          <w:sz w:val="28"/>
          <w:szCs w:val="28"/>
        </w:rPr>
        <w:t xml:space="preserve">По обеспеченности населения жильем в расчете на одного жителя Беларусь занимает одно из ведущих мест среди стран СНГ (по итогам 2017 года – 27 </w:t>
      </w:r>
      <w:r w:rsidRPr="002417FC">
        <w:rPr>
          <w:rFonts w:eastAsia="Calibri"/>
          <w:iCs/>
          <w:color w:val="000000"/>
          <w:sz w:val="28"/>
          <w:szCs w:val="28"/>
        </w:rPr>
        <w:t>м²</w:t>
      </w:r>
      <w:r w:rsidRPr="002417FC">
        <w:rPr>
          <w:rFonts w:eastAsia="Calibri"/>
          <w:color w:val="000000"/>
          <w:sz w:val="28"/>
          <w:szCs w:val="28"/>
        </w:rPr>
        <w:t xml:space="preserve"> общей площади на одного жителя). </w:t>
      </w:r>
      <w:r w:rsidRPr="002417FC">
        <w:rPr>
          <w:rFonts w:eastAsia="Calibri"/>
          <w:i/>
          <w:color w:val="000000"/>
          <w:sz w:val="28"/>
          <w:szCs w:val="28"/>
        </w:rPr>
        <w:t xml:space="preserve">В Могилевской области данный показатель составляет 28 </w:t>
      </w:r>
      <w:r w:rsidRPr="002417FC">
        <w:rPr>
          <w:rFonts w:eastAsia="Calibri"/>
          <w:i/>
          <w:iCs/>
          <w:color w:val="000000"/>
          <w:sz w:val="28"/>
          <w:szCs w:val="28"/>
        </w:rPr>
        <w:t>м²</w:t>
      </w:r>
      <w:r w:rsidRPr="002417FC">
        <w:rPr>
          <w:rFonts w:eastAsia="Calibri"/>
          <w:i/>
          <w:color w:val="000000"/>
          <w:sz w:val="28"/>
          <w:szCs w:val="28"/>
        </w:rPr>
        <w:t xml:space="preserve"> общей площади.</w:t>
      </w:r>
      <w:r w:rsidR="00C96980">
        <w:rPr>
          <w:rFonts w:eastAsia="Calibri"/>
          <w:i/>
          <w:color w:val="000000"/>
          <w:sz w:val="28"/>
          <w:szCs w:val="28"/>
        </w:rPr>
        <w:t xml:space="preserve">   </w:t>
      </w:r>
    </w:p>
    <w:p w:rsidR="00257839" w:rsidRPr="002417FC" w:rsidRDefault="00257839" w:rsidP="0025783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124575" cy="29337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2417FC">
        <w:rPr>
          <w:rFonts w:eastAsia="Calibri"/>
          <w:sz w:val="28"/>
          <w:szCs w:val="28"/>
        </w:rPr>
        <w:tab/>
      </w:r>
    </w:p>
    <w:p w:rsidR="00257839" w:rsidRPr="002417FC" w:rsidRDefault="00257839" w:rsidP="00257839">
      <w:pPr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2417FC">
        <w:rPr>
          <w:rFonts w:eastAsia="Calibri"/>
          <w:sz w:val="28"/>
          <w:szCs w:val="28"/>
        </w:rPr>
        <w:t>В целом з</w:t>
      </w:r>
      <w:r w:rsidRPr="002417FC">
        <w:rPr>
          <w:rFonts w:eastAsia="Calibri"/>
          <w:color w:val="000000"/>
          <w:sz w:val="28"/>
          <w:szCs w:val="28"/>
        </w:rPr>
        <w:t xml:space="preserve">а годы реализации Государственной программы уровень обеспеченности населения жильем вырос с 26,36 м² на человека в 2015 году до </w:t>
      </w:r>
      <w:r w:rsidRPr="002417FC">
        <w:rPr>
          <w:rFonts w:eastAsia="Calibri"/>
          <w:b/>
          <w:color w:val="000000"/>
          <w:sz w:val="28"/>
          <w:szCs w:val="28"/>
        </w:rPr>
        <w:t>27,2 м²</w:t>
      </w:r>
      <w:r w:rsidRPr="002417FC">
        <w:rPr>
          <w:rFonts w:eastAsia="Calibri"/>
          <w:color w:val="000000"/>
          <w:sz w:val="28"/>
          <w:szCs w:val="28"/>
        </w:rPr>
        <w:t xml:space="preserve"> ориентировочно в 2018 году. У</w:t>
      </w:r>
      <w:r w:rsidRPr="002417FC">
        <w:rPr>
          <w:rFonts w:eastAsia="Calibri"/>
          <w:i/>
          <w:color w:val="000000"/>
          <w:sz w:val="28"/>
          <w:szCs w:val="28"/>
        </w:rPr>
        <w:t xml:space="preserve">ровень обеспеченности населения Могилевской области жильем вырос с 27,6 м² на человека в 2015 году до </w:t>
      </w:r>
      <w:r w:rsidRPr="002417FC">
        <w:rPr>
          <w:rFonts w:eastAsia="Calibri"/>
          <w:b/>
          <w:i/>
          <w:color w:val="000000"/>
          <w:sz w:val="28"/>
          <w:szCs w:val="28"/>
        </w:rPr>
        <w:t>28 м²</w:t>
      </w:r>
      <w:r w:rsidRPr="002417FC">
        <w:rPr>
          <w:rFonts w:eastAsia="Calibri"/>
          <w:i/>
          <w:color w:val="000000"/>
          <w:sz w:val="28"/>
          <w:szCs w:val="28"/>
        </w:rPr>
        <w:t xml:space="preserve"> в конце 2017 года.</w:t>
      </w:r>
      <w:r w:rsidR="00C96980">
        <w:rPr>
          <w:rFonts w:eastAsia="Calibri"/>
          <w:i/>
          <w:color w:val="000000"/>
          <w:sz w:val="28"/>
          <w:szCs w:val="28"/>
        </w:rPr>
        <w:t xml:space="preserve">  </w:t>
      </w:r>
    </w:p>
    <w:p w:rsidR="00257839" w:rsidRPr="002417FC" w:rsidRDefault="00257839" w:rsidP="00257839">
      <w:pPr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sz w:val="28"/>
          <w:szCs w:val="28"/>
        </w:rPr>
        <w:t xml:space="preserve">При оказании гражданам поддержки при улучшении жилищных условий </w:t>
      </w:r>
      <w:r w:rsidRPr="002417FC">
        <w:rPr>
          <w:rFonts w:eastAsia="Calibri"/>
          <w:b/>
          <w:sz w:val="28"/>
          <w:szCs w:val="28"/>
        </w:rPr>
        <w:t>государство делает упор на стимулирование строительства, а не на приобретение готового жилья</w:t>
      </w:r>
      <w:r w:rsidRPr="002417FC">
        <w:rPr>
          <w:rFonts w:eastAsia="Calibri"/>
          <w:sz w:val="28"/>
          <w:szCs w:val="28"/>
        </w:rPr>
        <w:t xml:space="preserve">. Такой подход не только способствует улучшению жилищных условий граждан, но и поддерживает национальную строительную отрасль. </w:t>
      </w:r>
    </w:p>
    <w:p w:rsidR="00257839" w:rsidRPr="002417FC" w:rsidRDefault="00257839" w:rsidP="002578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sz w:val="28"/>
          <w:szCs w:val="28"/>
        </w:rPr>
        <w:t xml:space="preserve">В соответствии с Указом Президента Республики Беларусь </w:t>
      </w:r>
      <w:r w:rsidRPr="002417FC">
        <w:rPr>
          <w:rFonts w:eastAsia="Calibri"/>
          <w:spacing w:val="-8"/>
          <w:sz w:val="28"/>
          <w:szCs w:val="28"/>
        </w:rPr>
        <w:t xml:space="preserve">от 6 </w:t>
      </w:r>
      <w:r w:rsidRPr="002417FC">
        <w:rPr>
          <w:rFonts w:eastAsia="Calibri"/>
          <w:sz w:val="28"/>
          <w:szCs w:val="28"/>
        </w:rPr>
        <w:t>января</w:t>
      </w:r>
      <w:r w:rsidRPr="002417FC">
        <w:rPr>
          <w:rFonts w:eastAsia="Calibri"/>
          <w:spacing w:val="-8"/>
          <w:sz w:val="28"/>
          <w:szCs w:val="28"/>
        </w:rPr>
        <w:t xml:space="preserve"> 2012 г. № 13 ”О </w:t>
      </w:r>
      <w:r w:rsidRPr="002417FC">
        <w:rPr>
          <w:rFonts w:eastAsia="Calibri"/>
          <w:spacing w:val="-4"/>
          <w:sz w:val="28"/>
          <w:szCs w:val="28"/>
        </w:rPr>
        <w:t>некоторых</w:t>
      </w:r>
      <w:r w:rsidRPr="002417FC">
        <w:rPr>
          <w:rFonts w:eastAsia="Calibri"/>
          <w:spacing w:val="-8"/>
          <w:sz w:val="28"/>
          <w:szCs w:val="28"/>
        </w:rPr>
        <w:t xml:space="preserve"> </w:t>
      </w:r>
      <w:r w:rsidRPr="002417FC">
        <w:rPr>
          <w:rFonts w:eastAsia="Calibri"/>
          <w:spacing w:val="-4"/>
          <w:sz w:val="28"/>
          <w:szCs w:val="28"/>
        </w:rPr>
        <w:t>вопросах</w:t>
      </w:r>
      <w:r w:rsidRPr="002417FC">
        <w:rPr>
          <w:rFonts w:eastAsia="Calibri"/>
          <w:spacing w:val="-8"/>
          <w:sz w:val="28"/>
          <w:szCs w:val="28"/>
        </w:rPr>
        <w:t xml:space="preserve"> </w:t>
      </w:r>
      <w:r w:rsidRPr="002417FC">
        <w:rPr>
          <w:rFonts w:eastAsia="Calibri"/>
          <w:spacing w:val="-4"/>
          <w:sz w:val="28"/>
          <w:szCs w:val="28"/>
        </w:rPr>
        <w:t>предоставления</w:t>
      </w:r>
      <w:r w:rsidRPr="002417FC">
        <w:rPr>
          <w:rFonts w:eastAsia="Calibri"/>
          <w:spacing w:val="-8"/>
          <w:sz w:val="28"/>
          <w:szCs w:val="28"/>
        </w:rPr>
        <w:t xml:space="preserve"> гражданам</w:t>
      </w:r>
      <w:r w:rsidRPr="002417FC">
        <w:rPr>
          <w:rFonts w:eastAsia="Calibri"/>
          <w:spacing w:val="-4"/>
          <w:sz w:val="28"/>
          <w:szCs w:val="28"/>
        </w:rPr>
        <w:t xml:space="preserve"> </w:t>
      </w:r>
      <w:r w:rsidRPr="002417FC">
        <w:rPr>
          <w:rFonts w:eastAsia="Calibri"/>
          <w:spacing w:val="-16"/>
          <w:sz w:val="28"/>
          <w:szCs w:val="28"/>
        </w:rPr>
        <w:t>государственной поддержки при строительстве (реконструкции) или приобретении</w:t>
      </w:r>
      <w:r w:rsidRPr="002417FC">
        <w:rPr>
          <w:rFonts w:eastAsia="Calibri"/>
          <w:sz w:val="28"/>
          <w:szCs w:val="28"/>
        </w:rPr>
        <w:t xml:space="preserve"> жилых помещений“ </w:t>
      </w:r>
      <w:r w:rsidRPr="002417FC">
        <w:rPr>
          <w:rFonts w:eastAsia="Calibri"/>
          <w:b/>
          <w:sz w:val="28"/>
          <w:szCs w:val="28"/>
        </w:rPr>
        <w:t xml:space="preserve">основными видами государственной поддержки граждан, состоящих на учете нуждающихся в улучшении жилищных условий, являются льготные </w:t>
      </w:r>
      <w:r w:rsidRPr="002417FC">
        <w:rPr>
          <w:rFonts w:eastAsia="Calibri"/>
          <w:b/>
          <w:sz w:val="28"/>
          <w:szCs w:val="28"/>
        </w:rPr>
        <w:lastRenderedPageBreak/>
        <w:t>кредиты и субсидии</w:t>
      </w:r>
      <w:r w:rsidRPr="002417FC">
        <w:rPr>
          <w:rFonts w:eastAsia="Calibri"/>
          <w:sz w:val="28"/>
          <w:szCs w:val="28"/>
        </w:rPr>
        <w:t xml:space="preserve">. Такое строительство </w:t>
      </w:r>
      <w:r w:rsidRPr="002417FC">
        <w:rPr>
          <w:rFonts w:eastAsia="Calibri"/>
          <w:spacing w:val="-4"/>
          <w:sz w:val="28"/>
          <w:szCs w:val="28"/>
        </w:rPr>
        <w:t>жилья осуществляется по экономичным проектам и контролируемым ценам.</w:t>
      </w:r>
    </w:p>
    <w:p w:rsidR="00257839" w:rsidRPr="002417FC" w:rsidRDefault="00257839" w:rsidP="00257839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2417FC">
        <w:rPr>
          <w:rFonts w:eastAsia="Calibri"/>
          <w:spacing w:val="-8"/>
          <w:sz w:val="28"/>
          <w:szCs w:val="28"/>
        </w:rPr>
        <w:t xml:space="preserve">Указом  Президента  Республики  </w:t>
      </w:r>
      <w:r w:rsidRPr="002417FC">
        <w:rPr>
          <w:rFonts w:eastAsia="Calibri"/>
          <w:spacing w:val="-4"/>
          <w:sz w:val="28"/>
          <w:szCs w:val="28"/>
        </w:rPr>
        <w:t>Беларусь</w:t>
      </w:r>
      <w:r w:rsidRPr="002417FC">
        <w:rPr>
          <w:rFonts w:eastAsia="Calibri"/>
          <w:spacing w:val="-8"/>
          <w:sz w:val="28"/>
          <w:szCs w:val="28"/>
        </w:rPr>
        <w:t xml:space="preserve"> от 4 июля 2017 г. № 240 ”</w:t>
      </w:r>
      <w:r w:rsidRPr="002417FC">
        <w:rPr>
          <w:rFonts w:eastAsia="Calibri"/>
          <w:sz w:val="28"/>
          <w:szCs w:val="28"/>
        </w:rPr>
        <w:t xml:space="preserve">О государственной поддержке граждан при строительстве (реконструкции) жилых помещений“ закреплена такая форма помощи отдельным категориям населения, как </w:t>
      </w:r>
      <w:r w:rsidRPr="002417FC">
        <w:rPr>
          <w:rFonts w:eastAsia="Calibri"/>
          <w:b/>
          <w:sz w:val="28"/>
          <w:szCs w:val="28"/>
        </w:rPr>
        <w:t>бюджетная субсидия</w:t>
      </w:r>
      <w:r w:rsidRPr="002417FC">
        <w:rPr>
          <w:rFonts w:eastAsia="Calibri"/>
          <w:b/>
          <w:color w:val="000000"/>
          <w:sz w:val="28"/>
          <w:szCs w:val="28"/>
        </w:rPr>
        <w:t xml:space="preserve"> на </w:t>
      </w:r>
      <w:r w:rsidRPr="002417FC">
        <w:rPr>
          <w:rFonts w:eastAsia="Calibri"/>
          <w:b/>
          <w:sz w:val="28"/>
          <w:szCs w:val="28"/>
        </w:rPr>
        <w:t>уплату части процентов за пользование кредитом</w:t>
      </w:r>
      <w:r w:rsidRPr="002417FC">
        <w:rPr>
          <w:rFonts w:eastAsia="Calibri"/>
          <w:i/>
          <w:sz w:val="28"/>
          <w:szCs w:val="28"/>
        </w:rPr>
        <w:t xml:space="preserve">. </w:t>
      </w:r>
    </w:p>
    <w:p w:rsidR="00257839" w:rsidRPr="002417FC" w:rsidRDefault="00257839" w:rsidP="002578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sz w:val="28"/>
          <w:szCs w:val="28"/>
        </w:rPr>
        <w:t xml:space="preserve">Право на </w:t>
      </w:r>
      <w:r w:rsidRPr="002417FC">
        <w:rPr>
          <w:rFonts w:eastAsia="Calibri"/>
          <w:b/>
          <w:sz w:val="28"/>
          <w:szCs w:val="28"/>
        </w:rPr>
        <w:t>получение субсидии на погашение основного долга совместно с получением субсидии на уплату части процентов</w:t>
      </w:r>
      <w:r w:rsidRPr="002417FC">
        <w:rPr>
          <w:rFonts w:eastAsia="Calibri"/>
          <w:sz w:val="28"/>
          <w:szCs w:val="28"/>
        </w:rPr>
        <w:t xml:space="preserve"> </w:t>
      </w:r>
      <w:proofErr w:type="gramStart"/>
      <w:r w:rsidRPr="002417FC">
        <w:rPr>
          <w:rFonts w:eastAsia="Calibri"/>
          <w:sz w:val="28"/>
          <w:szCs w:val="28"/>
        </w:rPr>
        <w:t>предоставляется</w:t>
      </w:r>
      <w:proofErr w:type="gramEnd"/>
      <w:r w:rsidRPr="002417FC">
        <w:rPr>
          <w:rFonts w:eastAsia="Calibri"/>
          <w:sz w:val="28"/>
          <w:szCs w:val="28"/>
        </w:rPr>
        <w:t xml:space="preserve"> в том числе многодетным семьям, имеющим троих и более несовершеннолетних детей, а также детям-сиротам и детям, оставшимся без попечения родителей. </w:t>
      </w:r>
    </w:p>
    <w:p w:rsidR="00257839" w:rsidRPr="002417FC" w:rsidRDefault="00257839" w:rsidP="00257839">
      <w:pPr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color w:val="000000"/>
          <w:spacing w:val="-8"/>
          <w:sz w:val="28"/>
          <w:szCs w:val="28"/>
          <w:lang w:eastAsia="en-US"/>
        </w:rPr>
        <w:t>За период 2016–2018 годов с использованием средств государственной</w:t>
      </w:r>
      <w:r w:rsidRPr="002417FC">
        <w:rPr>
          <w:rFonts w:eastAsia="Calibri"/>
          <w:color w:val="000000"/>
          <w:sz w:val="28"/>
          <w:szCs w:val="28"/>
          <w:lang w:eastAsia="en-US"/>
        </w:rPr>
        <w:t xml:space="preserve"> поддержки построено </w:t>
      </w:r>
      <w:r w:rsidRPr="002417FC">
        <w:rPr>
          <w:rFonts w:eastAsia="Calibri"/>
          <w:b/>
          <w:color w:val="000000"/>
          <w:sz w:val="28"/>
          <w:szCs w:val="28"/>
          <w:lang w:eastAsia="en-US"/>
        </w:rPr>
        <w:t>более 2,5 млн. </w:t>
      </w:r>
      <w:r w:rsidRPr="002417FC">
        <w:rPr>
          <w:rFonts w:eastAsia="Calibri"/>
          <w:b/>
          <w:iCs/>
          <w:color w:val="000000"/>
          <w:sz w:val="28"/>
          <w:szCs w:val="28"/>
        </w:rPr>
        <w:t>м²</w:t>
      </w:r>
      <w:r w:rsidRPr="002417FC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2417FC">
        <w:rPr>
          <w:rFonts w:eastAsia="Calibri"/>
          <w:color w:val="000000"/>
          <w:sz w:val="28"/>
          <w:szCs w:val="28"/>
          <w:lang w:eastAsia="en-US"/>
        </w:rPr>
        <w:t xml:space="preserve">жилых домов для граждан, состоящих на учете нуждающихся в улучшении жилищных условий. </w:t>
      </w:r>
    </w:p>
    <w:p w:rsidR="00257839" w:rsidRPr="002417FC" w:rsidRDefault="00257839" w:rsidP="00257839">
      <w:pPr>
        <w:ind w:firstLine="709"/>
        <w:jc w:val="both"/>
        <w:rPr>
          <w:rFonts w:eastAsia="Calibri"/>
          <w:i/>
          <w:sz w:val="28"/>
          <w:szCs w:val="28"/>
        </w:rPr>
      </w:pPr>
      <w:r w:rsidRPr="002417FC">
        <w:rPr>
          <w:rFonts w:eastAsia="Calibri"/>
          <w:bCs/>
          <w:i/>
          <w:iCs/>
          <w:color w:val="000000"/>
          <w:sz w:val="28"/>
          <w:szCs w:val="28"/>
        </w:rPr>
        <w:t>В Могилевской области з</w:t>
      </w:r>
      <w:r w:rsidRPr="002417FC">
        <w:rPr>
          <w:rFonts w:eastAsia="Calibri"/>
          <w:i/>
          <w:color w:val="000000"/>
          <w:spacing w:val="-8"/>
          <w:sz w:val="28"/>
          <w:szCs w:val="28"/>
          <w:lang w:eastAsia="en-US"/>
        </w:rPr>
        <w:t>а период 2016–2018 годов с использованием средств государственной</w:t>
      </w:r>
      <w:r w:rsidRPr="002417FC">
        <w:rPr>
          <w:rFonts w:eastAsia="Calibri"/>
          <w:i/>
          <w:color w:val="000000"/>
          <w:sz w:val="28"/>
          <w:szCs w:val="28"/>
          <w:lang w:eastAsia="en-US"/>
        </w:rPr>
        <w:t xml:space="preserve"> поддержки построено </w:t>
      </w:r>
      <w:r w:rsidRPr="002417FC">
        <w:rPr>
          <w:rFonts w:eastAsia="Calibri"/>
          <w:b/>
          <w:i/>
          <w:color w:val="000000"/>
          <w:sz w:val="28"/>
          <w:szCs w:val="28"/>
          <w:lang w:eastAsia="en-US"/>
        </w:rPr>
        <w:t>более 221,5 тыс. </w:t>
      </w:r>
      <w:r w:rsidRPr="002417FC">
        <w:rPr>
          <w:rFonts w:eastAsia="Calibri"/>
          <w:b/>
          <w:i/>
          <w:iCs/>
          <w:color w:val="000000"/>
          <w:sz w:val="28"/>
          <w:szCs w:val="28"/>
        </w:rPr>
        <w:t>м²</w:t>
      </w:r>
      <w:r w:rsidRPr="002417FC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2417FC">
        <w:rPr>
          <w:rFonts w:eastAsia="Calibri"/>
          <w:i/>
          <w:color w:val="000000"/>
          <w:sz w:val="28"/>
          <w:szCs w:val="28"/>
          <w:lang w:eastAsia="en-US"/>
        </w:rPr>
        <w:t xml:space="preserve">жилых домов для граждан, состоящих на учете нуждающихся в улучшении жилищных условий. </w:t>
      </w:r>
    </w:p>
    <w:p w:rsidR="00257839" w:rsidRPr="002417FC" w:rsidRDefault="00257839" w:rsidP="00257839">
      <w:pPr>
        <w:jc w:val="both"/>
        <w:rPr>
          <w:rFonts w:eastAsia="Calibri"/>
          <w:b/>
          <w:i/>
          <w:sz w:val="28"/>
          <w:szCs w:val="28"/>
        </w:rPr>
      </w:pPr>
      <w:proofErr w:type="spellStart"/>
      <w:r w:rsidRPr="002417FC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Справочно</w:t>
      </w:r>
      <w:proofErr w:type="spellEnd"/>
      <w:r w:rsidRPr="002417FC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.</w:t>
      </w:r>
    </w:p>
    <w:p w:rsidR="00257839" w:rsidRPr="002417FC" w:rsidRDefault="00257839" w:rsidP="00257839">
      <w:pPr>
        <w:ind w:firstLine="709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2417FC">
        <w:rPr>
          <w:rFonts w:eastAsia="Calibri"/>
          <w:i/>
          <w:iCs/>
          <w:color w:val="000000"/>
          <w:sz w:val="28"/>
          <w:szCs w:val="28"/>
        </w:rPr>
        <w:t>Построено с господдержкой для граждан, состоящих на учете нуждающихся в улучшении жилищных условий:</w:t>
      </w:r>
      <w:r w:rsidRPr="002417FC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257839" w:rsidRPr="002417FC" w:rsidRDefault="00257839" w:rsidP="00257839">
      <w:pPr>
        <w:ind w:firstLine="709"/>
        <w:jc w:val="both"/>
        <w:rPr>
          <w:rFonts w:eastAsia="Calibri"/>
          <w:i/>
          <w:iCs/>
          <w:sz w:val="28"/>
          <w:szCs w:val="28"/>
        </w:rPr>
      </w:pPr>
      <w:r w:rsidRPr="002417FC">
        <w:rPr>
          <w:rFonts w:eastAsia="Calibri"/>
          <w:bCs/>
          <w:i/>
          <w:iCs/>
          <w:color w:val="000000"/>
          <w:sz w:val="28"/>
          <w:szCs w:val="28"/>
        </w:rPr>
        <w:t xml:space="preserve">за 2017 год – </w:t>
      </w:r>
      <w:r w:rsidRPr="002417FC">
        <w:rPr>
          <w:rFonts w:eastAsia="Calibri"/>
          <w:i/>
          <w:iCs/>
          <w:color w:val="000000"/>
          <w:sz w:val="28"/>
          <w:szCs w:val="28"/>
        </w:rPr>
        <w:t>588 тыс. м²;</w:t>
      </w:r>
      <w:r w:rsidRPr="002417FC">
        <w:rPr>
          <w:rFonts w:eastAsia="Calibri"/>
          <w:bCs/>
          <w:i/>
          <w:iCs/>
          <w:color w:val="000000"/>
          <w:sz w:val="28"/>
          <w:szCs w:val="28"/>
        </w:rPr>
        <w:t xml:space="preserve"> в Могилевской области – 49,9 тыс.</w:t>
      </w:r>
      <w:r w:rsidRPr="002417FC">
        <w:rPr>
          <w:rFonts w:eastAsia="Calibri"/>
          <w:i/>
          <w:iCs/>
          <w:color w:val="000000"/>
          <w:sz w:val="28"/>
          <w:szCs w:val="28"/>
        </w:rPr>
        <w:t xml:space="preserve"> м²;</w:t>
      </w:r>
    </w:p>
    <w:p w:rsidR="00257839" w:rsidRDefault="00257839" w:rsidP="00257839">
      <w:pPr>
        <w:ind w:firstLine="709"/>
        <w:jc w:val="both"/>
        <w:rPr>
          <w:rFonts w:eastAsia="Calibri"/>
          <w:i/>
          <w:iCs/>
          <w:color w:val="000000"/>
          <w:sz w:val="28"/>
          <w:szCs w:val="28"/>
        </w:rPr>
      </w:pPr>
      <w:r w:rsidRPr="002417FC">
        <w:rPr>
          <w:rFonts w:eastAsia="Calibri"/>
          <w:bCs/>
          <w:i/>
          <w:iCs/>
          <w:color w:val="000000"/>
          <w:sz w:val="28"/>
          <w:szCs w:val="28"/>
        </w:rPr>
        <w:t xml:space="preserve">за 2018 год – </w:t>
      </w:r>
      <w:r w:rsidRPr="002417FC">
        <w:rPr>
          <w:rFonts w:eastAsia="Calibri"/>
          <w:b/>
          <w:i/>
          <w:iCs/>
          <w:color w:val="000000"/>
          <w:sz w:val="28"/>
          <w:szCs w:val="28"/>
        </w:rPr>
        <w:t>999 тыс. м²</w:t>
      </w:r>
      <w:r w:rsidRPr="002417FC">
        <w:rPr>
          <w:rFonts w:eastAsia="Calibri"/>
          <w:i/>
          <w:iCs/>
          <w:color w:val="000000"/>
          <w:sz w:val="28"/>
          <w:szCs w:val="28"/>
        </w:rPr>
        <w:t xml:space="preserve">; </w:t>
      </w:r>
      <w:r w:rsidRPr="002417FC">
        <w:rPr>
          <w:rFonts w:eastAsia="Calibri"/>
          <w:bCs/>
          <w:i/>
          <w:iCs/>
          <w:color w:val="000000"/>
          <w:sz w:val="28"/>
          <w:szCs w:val="28"/>
        </w:rPr>
        <w:t>в Могилевской области – 93,6 тыс.</w:t>
      </w:r>
      <w:r w:rsidRPr="002417FC">
        <w:rPr>
          <w:rFonts w:eastAsia="Calibri"/>
          <w:i/>
          <w:iCs/>
          <w:color w:val="000000"/>
          <w:sz w:val="28"/>
          <w:szCs w:val="28"/>
        </w:rPr>
        <w:t xml:space="preserve"> м².</w:t>
      </w:r>
    </w:p>
    <w:p w:rsidR="00257839" w:rsidRDefault="00257839" w:rsidP="00257839">
      <w:pPr>
        <w:ind w:firstLine="709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2417FC">
        <w:rPr>
          <w:rFonts w:eastAsia="Calibri"/>
          <w:b/>
          <w:color w:val="000000"/>
          <w:sz w:val="28"/>
          <w:szCs w:val="28"/>
          <w:lang w:eastAsia="en-US"/>
        </w:rPr>
        <w:t>Для многодетных семей</w:t>
      </w:r>
      <w:r w:rsidRPr="002417FC">
        <w:rPr>
          <w:rFonts w:eastAsia="Calibri"/>
          <w:color w:val="000000"/>
          <w:sz w:val="28"/>
          <w:szCs w:val="28"/>
          <w:lang w:eastAsia="en-US"/>
        </w:rPr>
        <w:t xml:space="preserve"> в республике за период реализации Государственной программы построено порядка 1,2 млн.</w:t>
      </w:r>
      <w:r w:rsidRPr="002417F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417FC">
        <w:rPr>
          <w:rFonts w:eastAsia="Calibri"/>
          <w:iCs/>
          <w:color w:val="000000"/>
          <w:sz w:val="28"/>
          <w:szCs w:val="28"/>
        </w:rPr>
        <w:t xml:space="preserve">м² </w:t>
      </w:r>
      <w:r w:rsidRPr="002417FC">
        <w:rPr>
          <w:rFonts w:eastAsia="Calibri"/>
          <w:color w:val="000000"/>
          <w:sz w:val="28"/>
          <w:szCs w:val="28"/>
          <w:lang w:eastAsia="en-US"/>
        </w:rPr>
        <w:t>жилья (</w:t>
      </w:r>
      <w:r w:rsidRPr="002417FC">
        <w:rPr>
          <w:rFonts w:eastAsia="Calibri"/>
          <w:iCs/>
          <w:color w:val="000000"/>
          <w:sz w:val="28"/>
          <w:szCs w:val="28"/>
          <w:lang w:eastAsia="en-US"/>
        </w:rPr>
        <w:t xml:space="preserve">в том числе в 2018 году – </w:t>
      </w:r>
      <w:r w:rsidRPr="002417FC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605 тыс. </w:t>
      </w:r>
      <w:r w:rsidRPr="002417FC">
        <w:rPr>
          <w:rFonts w:eastAsia="Calibri"/>
          <w:b/>
          <w:iCs/>
          <w:color w:val="000000"/>
          <w:sz w:val="28"/>
          <w:szCs w:val="28"/>
        </w:rPr>
        <w:t xml:space="preserve">м², </w:t>
      </w:r>
      <w:r w:rsidRPr="002417FC">
        <w:rPr>
          <w:rFonts w:eastAsia="Calibri"/>
          <w:iCs/>
          <w:color w:val="000000"/>
          <w:sz w:val="28"/>
          <w:szCs w:val="28"/>
        </w:rPr>
        <w:t>это</w:t>
      </w:r>
      <w:r w:rsidRPr="002417FC">
        <w:rPr>
          <w:rFonts w:eastAsia="Calibri"/>
          <w:b/>
          <w:iCs/>
          <w:color w:val="000000"/>
          <w:sz w:val="28"/>
          <w:szCs w:val="28"/>
        </w:rPr>
        <w:t xml:space="preserve"> 8 803 квартиры</w:t>
      </w:r>
      <w:r w:rsidRPr="002417FC">
        <w:rPr>
          <w:rFonts w:eastAsia="Calibri"/>
          <w:iCs/>
          <w:color w:val="000000"/>
          <w:sz w:val="28"/>
          <w:szCs w:val="28"/>
          <w:lang w:eastAsia="en-US"/>
        </w:rPr>
        <w:t xml:space="preserve">). </w:t>
      </w:r>
      <w:r w:rsidRPr="002417FC">
        <w:rPr>
          <w:rFonts w:eastAsia="Calibri"/>
          <w:bCs/>
          <w:i/>
          <w:iCs/>
          <w:color w:val="000000"/>
          <w:sz w:val="28"/>
          <w:szCs w:val="28"/>
        </w:rPr>
        <w:t xml:space="preserve">В Могилевской области для </w:t>
      </w:r>
      <w:r w:rsidRPr="002417FC">
        <w:rPr>
          <w:rFonts w:eastAsia="Calibri"/>
          <w:b/>
          <w:i/>
          <w:color w:val="000000"/>
          <w:sz w:val="28"/>
          <w:szCs w:val="28"/>
          <w:lang w:eastAsia="en-US"/>
        </w:rPr>
        <w:t>многодетных семей</w:t>
      </w:r>
      <w:r w:rsidRPr="002417FC">
        <w:rPr>
          <w:rFonts w:eastAsia="Calibri"/>
          <w:i/>
          <w:color w:val="000000"/>
          <w:sz w:val="28"/>
          <w:szCs w:val="28"/>
          <w:lang w:eastAsia="en-US"/>
        </w:rPr>
        <w:t xml:space="preserve"> построено порядка 132,3 тыс.</w:t>
      </w:r>
      <w:r w:rsidRPr="002417FC">
        <w:rPr>
          <w:rFonts w:eastAsia="Calibri"/>
          <w:bCs/>
          <w:i/>
          <w:color w:val="000000"/>
          <w:sz w:val="28"/>
          <w:szCs w:val="28"/>
          <w:lang w:eastAsia="en-US"/>
        </w:rPr>
        <w:t xml:space="preserve"> </w:t>
      </w:r>
      <w:r w:rsidRPr="002417FC">
        <w:rPr>
          <w:rFonts w:eastAsia="Calibri"/>
          <w:i/>
          <w:iCs/>
          <w:color w:val="000000"/>
          <w:sz w:val="28"/>
          <w:szCs w:val="28"/>
        </w:rPr>
        <w:t xml:space="preserve">м² </w:t>
      </w:r>
      <w:r w:rsidRPr="002417FC">
        <w:rPr>
          <w:rFonts w:eastAsia="Calibri"/>
          <w:i/>
          <w:color w:val="000000"/>
          <w:sz w:val="28"/>
          <w:szCs w:val="28"/>
          <w:lang w:eastAsia="en-US"/>
        </w:rPr>
        <w:t>жилья (</w:t>
      </w:r>
      <w:r w:rsidRPr="002417F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в том числе в 2018 году – </w:t>
      </w:r>
      <w:r w:rsidRPr="002417FC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70,8 тыс. </w:t>
      </w:r>
      <w:r w:rsidRPr="002417FC">
        <w:rPr>
          <w:rFonts w:eastAsia="Calibri"/>
          <w:b/>
          <w:i/>
          <w:iCs/>
          <w:color w:val="000000"/>
          <w:sz w:val="28"/>
          <w:szCs w:val="28"/>
        </w:rPr>
        <w:t xml:space="preserve">м², </w:t>
      </w:r>
      <w:r w:rsidRPr="002417FC">
        <w:rPr>
          <w:rFonts w:eastAsia="Calibri"/>
          <w:i/>
          <w:iCs/>
          <w:color w:val="000000"/>
          <w:sz w:val="28"/>
          <w:szCs w:val="28"/>
        </w:rPr>
        <w:t>это</w:t>
      </w:r>
      <w:r w:rsidRPr="002417FC">
        <w:rPr>
          <w:rFonts w:eastAsia="Calibri"/>
          <w:b/>
          <w:i/>
          <w:iCs/>
          <w:color w:val="000000"/>
          <w:sz w:val="28"/>
          <w:szCs w:val="28"/>
        </w:rPr>
        <w:t xml:space="preserve"> 1 091 квартира</w:t>
      </w:r>
      <w:r w:rsidRPr="002417FC">
        <w:rPr>
          <w:rFonts w:eastAsia="Calibri"/>
          <w:i/>
          <w:iCs/>
          <w:color w:val="000000"/>
          <w:sz w:val="28"/>
          <w:szCs w:val="28"/>
          <w:lang w:eastAsia="en-US"/>
        </w:rPr>
        <w:t>).</w:t>
      </w:r>
    </w:p>
    <w:p w:rsidR="00C96980" w:rsidRPr="002417FC" w:rsidRDefault="00C96980" w:rsidP="00257839">
      <w:pPr>
        <w:ind w:firstLine="709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257839" w:rsidRPr="002417FC" w:rsidRDefault="00257839" w:rsidP="00257839">
      <w:pPr>
        <w:widowControl w:val="0"/>
        <w:ind w:firstLine="709"/>
        <w:jc w:val="both"/>
        <w:rPr>
          <w:sz w:val="28"/>
          <w:szCs w:val="28"/>
        </w:rPr>
      </w:pPr>
      <w:r w:rsidRPr="002417FC">
        <w:rPr>
          <w:sz w:val="28"/>
          <w:szCs w:val="28"/>
        </w:rPr>
        <w:t xml:space="preserve">В последние годы отрасль выдерживает формулу: 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color w:val="0000FF"/>
          <w:sz w:val="28"/>
          <w:szCs w:val="28"/>
        </w:rPr>
      </w:pPr>
      <w:r w:rsidRPr="002417FC">
        <w:rPr>
          <w:b/>
          <w:sz w:val="28"/>
          <w:szCs w:val="28"/>
        </w:rPr>
        <w:t xml:space="preserve">”средняя зарплата </w:t>
      </w:r>
      <w:r w:rsidRPr="002417FC">
        <w:rPr>
          <w:rFonts w:eastAsia="Calibri"/>
          <w:b/>
          <w:sz w:val="28"/>
          <w:szCs w:val="28"/>
        </w:rPr>
        <w:t>=</w:t>
      </w:r>
      <w:r w:rsidRPr="002417FC">
        <w:rPr>
          <w:b/>
          <w:sz w:val="28"/>
          <w:szCs w:val="28"/>
        </w:rPr>
        <w:t xml:space="preserve"> стоимость 1 </w:t>
      </w:r>
      <w:r w:rsidRPr="002417FC">
        <w:rPr>
          <w:rFonts w:eastAsia="Calibri"/>
          <w:b/>
          <w:iCs/>
          <w:color w:val="000000"/>
          <w:sz w:val="28"/>
          <w:szCs w:val="28"/>
        </w:rPr>
        <w:t>м² с господдержкой“</w:t>
      </w:r>
      <w:r w:rsidRPr="002417FC">
        <w:rPr>
          <w:sz w:val="28"/>
          <w:szCs w:val="28"/>
        </w:rPr>
        <w:t>.</w:t>
      </w:r>
      <w:r w:rsidRPr="002417FC">
        <w:rPr>
          <w:color w:val="0000FF"/>
          <w:sz w:val="28"/>
          <w:szCs w:val="28"/>
        </w:rPr>
        <w:t xml:space="preserve"> 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bCs/>
          <w:i/>
          <w:color w:val="000000"/>
          <w:sz w:val="28"/>
          <w:szCs w:val="28"/>
        </w:rPr>
      </w:pPr>
    </w:p>
    <w:p w:rsidR="00257839" w:rsidRPr="002417FC" w:rsidRDefault="00257839" w:rsidP="00257839">
      <w:pPr>
        <w:widowControl w:val="0"/>
        <w:shd w:val="clear" w:color="auto" w:fill="FFFFFF"/>
        <w:jc w:val="center"/>
        <w:textAlignment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733925" cy="2466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4773" r="-5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39" w:rsidRPr="002417FC" w:rsidRDefault="00257839" w:rsidP="00257839">
      <w:pPr>
        <w:widowControl w:val="0"/>
        <w:jc w:val="both"/>
        <w:rPr>
          <w:rFonts w:eastAsia="Calibri"/>
          <w:b/>
          <w:bCs/>
          <w:i/>
          <w:color w:val="000000"/>
          <w:sz w:val="28"/>
          <w:szCs w:val="28"/>
        </w:rPr>
      </w:pPr>
      <w:proofErr w:type="spellStart"/>
      <w:r w:rsidRPr="002417FC">
        <w:rPr>
          <w:rFonts w:eastAsia="Calibri"/>
          <w:b/>
          <w:bCs/>
          <w:i/>
          <w:color w:val="000000"/>
          <w:sz w:val="28"/>
          <w:szCs w:val="28"/>
        </w:rPr>
        <w:t>Справочно</w:t>
      </w:r>
      <w:proofErr w:type="spellEnd"/>
      <w:r w:rsidRPr="002417FC">
        <w:rPr>
          <w:rFonts w:eastAsia="Calibri"/>
          <w:b/>
          <w:bCs/>
          <w:i/>
          <w:color w:val="000000"/>
          <w:sz w:val="28"/>
          <w:szCs w:val="28"/>
        </w:rPr>
        <w:t xml:space="preserve">. 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bCs/>
          <w:i/>
          <w:color w:val="000000"/>
          <w:spacing w:val="-4"/>
          <w:sz w:val="28"/>
          <w:szCs w:val="28"/>
        </w:rPr>
        <w:lastRenderedPageBreak/>
        <w:t>Для объективного сопоставления стоимости жилья к уровню доходов</w:t>
      </w:r>
      <w:r w:rsidRPr="002417FC">
        <w:rPr>
          <w:rFonts w:eastAsia="Calibri"/>
          <w:bCs/>
          <w:i/>
          <w:color w:val="000000"/>
          <w:sz w:val="28"/>
          <w:szCs w:val="28"/>
        </w:rPr>
        <w:t xml:space="preserve"> </w:t>
      </w:r>
      <w:r w:rsidRPr="002417FC">
        <w:rPr>
          <w:rFonts w:eastAsia="Calibri"/>
          <w:bCs/>
          <w:i/>
          <w:color w:val="000000"/>
          <w:spacing w:val="-4"/>
          <w:sz w:val="28"/>
          <w:szCs w:val="28"/>
        </w:rPr>
        <w:t>необходимо учитывать влияние инфляционных процессов. Так, в 2017 году</w:t>
      </w:r>
      <w:r w:rsidRPr="002417FC">
        <w:rPr>
          <w:rFonts w:eastAsia="Calibri"/>
          <w:bCs/>
          <w:i/>
          <w:color w:val="000000"/>
          <w:sz w:val="28"/>
          <w:szCs w:val="28"/>
        </w:rPr>
        <w:t xml:space="preserve"> реальные денежные доходы населения к 2015 году выросли на 31,2%, при этом стоимость строительства жилья увеличилась всего на 12,2%.</w:t>
      </w:r>
    </w:p>
    <w:p w:rsidR="00257839" w:rsidRDefault="00257839" w:rsidP="00257839">
      <w:pPr>
        <w:ind w:firstLine="708"/>
        <w:jc w:val="both"/>
        <w:rPr>
          <w:rFonts w:eastAsia="Calibri"/>
          <w:i/>
          <w:sz w:val="28"/>
          <w:szCs w:val="28"/>
        </w:rPr>
      </w:pPr>
      <w:r w:rsidRPr="002417FC">
        <w:rPr>
          <w:rFonts w:eastAsia="Calibri"/>
          <w:i/>
          <w:sz w:val="28"/>
          <w:szCs w:val="28"/>
        </w:rPr>
        <w:t xml:space="preserve">В Могилевской области средняя стоимость строительства одного квадратного метра с предоставлением государственной поддержки (без индивидуальных застройщиков) составила 831 рубль (при номинально начисленной среднемесячной заработной плате работников по Могилевской области за декабрь 2018 г. 899 рублей). </w:t>
      </w:r>
    </w:p>
    <w:p w:rsidR="00257839" w:rsidRPr="002417FC" w:rsidRDefault="00257839" w:rsidP="00257839">
      <w:pPr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color w:val="000000"/>
          <w:sz w:val="28"/>
          <w:szCs w:val="28"/>
        </w:rPr>
        <w:t xml:space="preserve">Государство, наряду с выполнением обязательств по строительству жилья для нуждающихся, льготных категорий населения, создает механизмы, которые позволяют иным </w:t>
      </w:r>
      <w:r w:rsidRPr="002417FC">
        <w:rPr>
          <w:rFonts w:eastAsia="Calibri"/>
          <w:sz w:val="28"/>
          <w:szCs w:val="28"/>
        </w:rPr>
        <w:t>категориям граждан решить жилищный вопрос и в целом увеличить объемы вводимого в стране жилья.</w:t>
      </w:r>
    </w:p>
    <w:p w:rsidR="00257839" w:rsidRPr="002417FC" w:rsidRDefault="00257839" w:rsidP="00257839">
      <w:pPr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sz w:val="28"/>
          <w:szCs w:val="28"/>
        </w:rPr>
        <w:t>С 2012 года в Беларуси стали строить</w:t>
      </w:r>
      <w:r w:rsidRPr="002417FC">
        <w:rPr>
          <w:rFonts w:eastAsia="Calibri"/>
          <w:b/>
          <w:sz w:val="28"/>
          <w:szCs w:val="28"/>
        </w:rPr>
        <w:t xml:space="preserve"> арендное жилье</w:t>
      </w:r>
      <w:r w:rsidRPr="002417FC">
        <w:rPr>
          <w:rFonts w:eastAsia="Calibri"/>
          <w:sz w:val="28"/>
          <w:szCs w:val="28"/>
        </w:rPr>
        <w:t xml:space="preserve">, а также переводить в данный статус существующий государственный жилфонд. В нашей стране уже построено порядка </w:t>
      </w:r>
      <w:r w:rsidRPr="002417FC">
        <w:rPr>
          <w:rFonts w:eastAsia="Calibri"/>
          <w:b/>
          <w:sz w:val="28"/>
          <w:szCs w:val="28"/>
        </w:rPr>
        <w:t xml:space="preserve">870 тыс. </w:t>
      </w:r>
      <w:r w:rsidRPr="002417FC">
        <w:rPr>
          <w:rFonts w:eastAsia="Calibri"/>
          <w:b/>
          <w:iCs/>
          <w:sz w:val="28"/>
          <w:szCs w:val="28"/>
        </w:rPr>
        <w:t>м²</w:t>
      </w:r>
      <w:r w:rsidRPr="002417FC">
        <w:rPr>
          <w:rFonts w:eastAsia="Calibri"/>
          <w:i/>
          <w:iCs/>
          <w:sz w:val="28"/>
          <w:szCs w:val="28"/>
        </w:rPr>
        <w:t xml:space="preserve"> </w:t>
      </w:r>
      <w:r w:rsidRPr="002417FC">
        <w:rPr>
          <w:rFonts w:eastAsia="Calibri"/>
          <w:sz w:val="28"/>
          <w:szCs w:val="28"/>
        </w:rPr>
        <w:t xml:space="preserve">такого жилья </w:t>
      </w:r>
      <w:r w:rsidRPr="002417FC">
        <w:rPr>
          <w:rFonts w:eastAsia="Calibri"/>
          <w:i/>
          <w:sz w:val="28"/>
          <w:szCs w:val="28"/>
        </w:rPr>
        <w:t xml:space="preserve">(с 2012 года в Могилевской области построено порядка </w:t>
      </w:r>
      <w:r w:rsidRPr="002417FC">
        <w:rPr>
          <w:rFonts w:eastAsia="Calibri"/>
          <w:b/>
          <w:i/>
          <w:sz w:val="28"/>
          <w:szCs w:val="28"/>
        </w:rPr>
        <w:t xml:space="preserve">84,8 тыс. </w:t>
      </w:r>
      <w:r w:rsidRPr="002417FC">
        <w:rPr>
          <w:rFonts w:eastAsia="Calibri"/>
          <w:b/>
          <w:i/>
          <w:iCs/>
          <w:sz w:val="28"/>
          <w:szCs w:val="28"/>
        </w:rPr>
        <w:t>м²</w:t>
      </w:r>
      <w:r w:rsidRPr="002417FC">
        <w:rPr>
          <w:rFonts w:eastAsia="Calibri"/>
          <w:i/>
          <w:iCs/>
          <w:sz w:val="28"/>
          <w:szCs w:val="28"/>
        </w:rPr>
        <w:t xml:space="preserve"> </w:t>
      </w:r>
      <w:r w:rsidRPr="002417FC">
        <w:rPr>
          <w:rFonts w:eastAsia="Calibri"/>
          <w:b/>
          <w:i/>
          <w:sz w:val="28"/>
          <w:szCs w:val="28"/>
        </w:rPr>
        <w:t>арендного жилья)</w:t>
      </w:r>
      <w:r w:rsidRPr="002417FC">
        <w:rPr>
          <w:rFonts w:eastAsia="Calibri"/>
          <w:sz w:val="28"/>
          <w:szCs w:val="28"/>
        </w:rPr>
        <w:t xml:space="preserve">. В этом сегменте жилищного сектора получит развитие рынок доступного государственного арендного жилья с возможностью долгосрочной аренды и ставками арендной платы ниже, чем на рынке коммерческой недвижимости. </w:t>
      </w:r>
    </w:p>
    <w:p w:rsidR="00257839" w:rsidRPr="002417FC" w:rsidRDefault="00257839" w:rsidP="00257839">
      <w:pPr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sz w:val="28"/>
          <w:szCs w:val="28"/>
        </w:rPr>
        <w:t>Увеличиваются темпы строительства</w:t>
      </w:r>
      <w:r w:rsidRPr="002417FC">
        <w:rPr>
          <w:rFonts w:eastAsia="Calibri"/>
          <w:b/>
          <w:sz w:val="28"/>
          <w:szCs w:val="28"/>
        </w:rPr>
        <w:t xml:space="preserve">  </w:t>
      </w:r>
      <w:proofErr w:type="spellStart"/>
      <w:r w:rsidRPr="002417FC">
        <w:rPr>
          <w:rFonts w:eastAsia="Calibri"/>
          <w:b/>
          <w:sz w:val="28"/>
          <w:szCs w:val="28"/>
        </w:rPr>
        <w:t>энергоэффективного</w:t>
      </w:r>
      <w:proofErr w:type="spellEnd"/>
      <w:r w:rsidRPr="002417FC">
        <w:rPr>
          <w:rFonts w:eastAsia="Calibri"/>
          <w:b/>
          <w:sz w:val="28"/>
          <w:szCs w:val="28"/>
        </w:rPr>
        <w:t xml:space="preserve"> жилья</w:t>
      </w:r>
      <w:r w:rsidRPr="002417FC">
        <w:rPr>
          <w:rFonts w:eastAsia="Calibri"/>
          <w:sz w:val="28"/>
          <w:szCs w:val="28"/>
        </w:rPr>
        <w:t>:</w:t>
      </w:r>
    </w:p>
    <w:p w:rsidR="00257839" w:rsidRPr="002417FC" w:rsidRDefault="00257839" w:rsidP="00257839">
      <w:pPr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sz w:val="28"/>
          <w:szCs w:val="28"/>
        </w:rPr>
        <w:t xml:space="preserve">в 2017 году – 1,6 млн. </w:t>
      </w:r>
      <w:r w:rsidRPr="002417FC">
        <w:rPr>
          <w:rFonts w:eastAsia="Calibri"/>
          <w:iCs/>
          <w:sz w:val="28"/>
          <w:szCs w:val="28"/>
        </w:rPr>
        <w:t>м²</w:t>
      </w:r>
      <w:r w:rsidRPr="002417FC">
        <w:rPr>
          <w:rFonts w:eastAsia="Calibri"/>
          <w:sz w:val="28"/>
          <w:szCs w:val="28"/>
        </w:rPr>
        <w:t>;</w:t>
      </w:r>
      <w:r w:rsidRPr="002417FC">
        <w:rPr>
          <w:rFonts w:eastAsia="Calibri"/>
          <w:bCs/>
          <w:i/>
          <w:iCs/>
          <w:color w:val="000000"/>
          <w:sz w:val="28"/>
          <w:szCs w:val="28"/>
        </w:rPr>
        <w:t xml:space="preserve"> в Могилевской области – 150,0 тыс.</w:t>
      </w:r>
      <w:r w:rsidRPr="002417FC">
        <w:rPr>
          <w:rFonts w:eastAsia="Calibri"/>
          <w:i/>
          <w:iCs/>
          <w:color w:val="000000"/>
          <w:sz w:val="28"/>
          <w:szCs w:val="28"/>
        </w:rPr>
        <w:t xml:space="preserve"> м²;</w:t>
      </w:r>
    </w:p>
    <w:p w:rsidR="00257839" w:rsidRPr="002417FC" w:rsidRDefault="00257839" w:rsidP="00257839">
      <w:pPr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sz w:val="28"/>
          <w:szCs w:val="28"/>
        </w:rPr>
        <w:t xml:space="preserve">в 2018 году – </w:t>
      </w:r>
      <w:r w:rsidRPr="002417FC">
        <w:rPr>
          <w:rFonts w:eastAsia="Calibri"/>
          <w:b/>
          <w:sz w:val="28"/>
          <w:szCs w:val="28"/>
        </w:rPr>
        <w:t xml:space="preserve">1,9 млн. </w:t>
      </w:r>
      <w:r w:rsidRPr="002417FC">
        <w:rPr>
          <w:rFonts w:eastAsia="Calibri"/>
          <w:b/>
          <w:iCs/>
          <w:sz w:val="28"/>
          <w:szCs w:val="28"/>
        </w:rPr>
        <w:t xml:space="preserve">м²; </w:t>
      </w:r>
      <w:r w:rsidRPr="002417FC">
        <w:rPr>
          <w:rFonts w:eastAsia="Calibri"/>
          <w:bCs/>
          <w:i/>
          <w:iCs/>
          <w:color w:val="000000"/>
          <w:sz w:val="28"/>
          <w:szCs w:val="28"/>
        </w:rPr>
        <w:t>в Могилевской области – 182,1 тыс.</w:t>
      </w:r>
      <w:r w:rsidRPr="002417FC">
        <w:rPr>
          <w:rFonts w:eastAsia="Calibri"/>
          <w:i/>
          <w:iCs/>
          <w:color w:val="000000"/>
          <w:sz w:val="28"/>
          <w:szCs w:val="28"/>
        </w:rPr>
        <w:t xml:space="preserve"> м²</w:t>
      </w:r>
      <w:r w:rsidRPr="002417FC">
        <w:rPr>
          <w:rFonts w:eastAsia="Calibri"/>
          <w:sz w:val="28"/>
          <w:szCs w:val="28"/>
        </w:rPr>
        <w:t xml:space="preserve">. </w:t>
      </w:r>
    </w:p>
    <w:p w:rsidR="00257839" w:rsidRPr="002417FC" w:rsidRDefault="00257839" w:rsidP="00257839">
      <w:pPr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sz w:val="28"/>
          <w:szCs w:val="28"/>
        </w:rPr>
        <w:t>Во внешнеэкономической деятельности большое внимание уделяется расширению географии рынков сбыта и экспорта строительных услуг.</w:t>
      </w:r>
      <w:r w:rsidRPr="002417FC">
        <w:rPr>
          <w:rFonts w:eastAsia="Calibri"/>
          <w:bCs/>
          <w:sz w:val="28"/>
          <w:szCs w:val="28"/>
        </w:rPr>
        <w:t xml:space="preserve"> </w:t>
      </w:r>
      <w:r w:rsidRPr="002417FC">
        <w:rPr>
          <w:rFonts w:eastAsia="Calibri"/>
          <w:color w:val="000000"/>
          <w:sz w:val="28"/>
          <w:szCs w:val="28"/>
          <w:lang w:val="be-BY"/>
        </w:rPr>
        <w:t>Ряд белорусских строительных организаций, сотрудничая с зарубежными заказчиками, по сути, работают как инжиниринговые компании, предлагая клиентам строительство под ”ключ</w:t>
      </w:r>
      <w:r w:rsidRPr="002417FC">
        <w:rPr>
          <w:rFonts w:eastAsia="Calibri"/>
          <w:color w:val="000000"/>
          <w:spacing w:val="-4"/>
          <w:sz w:val="28"/>
          <w:szCs w:val="28"/>
          <w:lang w:val="be-BY"/>
        </w:rPr>
        <w:t>“</w:t>
      </w:r>
      <w:r w:rsidRPr="002417FC">
        <w:rPr>
          <w:rFonts w:eastAsia="Calibri"/>
          <w:color w:val="000000"/>
          <w:sz w:val="28"/>
          <w:szCs w:val="28"/>
          <w:lang w:val="be-BY"/>
        </w:rPr>
        <w:t xml:space="preserve">. Нашу ”стройку </w:t>
      </w:r>
      <w:r w:rsidRPr="002417FC">
        <w:rPr>
          <w:rFonts w:eastAsia="Calibri"/>
          <w:color w:val="000000"/>
          <w:spacing w:val="-4"/>
          <w:sz w:val="28"/>
          <w:szCs w:val="28"/>
          <w:lang w:val="be-BY"/>
        </w:rPr>
        <w:t>на экспорт“ уже</w:t>
      </w:r>
      <w:r w:rsidRPr="002417FC">
        <w:rPr>
          <w:rFonts w:eastAsia="Calibri"/>
          <w:color w:val="000000"/>
          <w:spacing w:val="-12"/>
          <w:sz w:val="28"/>
          <w:szCs w:val="28"/>
          <w:lang w:val="be-BY"/>
        </w:rPr>
        <w:t xml:space="preserve"> по </w:t>
      </w:r>
      <w:r w:rsidRPr="002417FC">
        <w:rPr>
          <w:rFonts w:eastAsia="Calibri"/>
          <w:color w:val="000000"/>
          <w:spacing w:val="-8"/>
          <w:sz w:val="28"/>
          <w:szCs w:val="28"/>
          <w:lang w:val="be-BY"/>
        </w:rPr>
        <w:t>достоинству</w:t>
      </w:r>
      <w:r w:rsidRPr="002417FC">
        <w:rPr>
          <w:rFonts w:eastAsia="Calibri"/>
          <w:color w:val="000000"/>
          <w:spacing w:val="-12"/>
          <w:sz w:val="28"/>
          <w:szCs w:val="28"/>
          <w:lang w:val="be-BY"/>
        </w:rPr>
        <w:t xml:space="preserve"> </w:t>
      </w:r>
      <w:r w:rsidRPr="002417FC">
        <w:rPr>
          <w:rFonts w:eastAsia="Calibri"/>
          <w:color w:val="000000"/>
          <w:spacing w:val="-4"/>
          <w:sz w:val="28"/>
          <w:szCs w:val="28"/>
          <w:lang w:val="be-BY"/>
        </w:rPr>
        <w:t>оценили</w:t>
      </w:r>
      <w:r w:rsidRPr="002417FC">
        <w:rPr>
          <w:rFonts w:eastAsia="Calibri"/>
          <w:color w:val="000000"/>
          <w:spacing w:val="-12"/>
          <w:sz w:val="28"/>
          <w:szCs w:val="28"/>
          <w:lang w:val="be-BY"/>
        </w:rPr>
        <w:t xml:space="preserve"> в </w:t>
      </w:r>
      <w:r w:rsidRPr="002417FC">
        <w:rPr>
          <w:rFonts w:eastAsia="Calibri"/>
          <w:color w:val="000000"/>
          <w:spacing w:val="-8"/>
          <w:sz w:val="28"/>
          <w:szCs w:val="28"/>
          <w:lang w:val="be-BY"/>
        </w:rPr>
        <w:t>Европе</w:t>
      </w:r>
      <w:r w:rsidRPr="002417FC">
        <w:rPr>
          <w:rFonts w:eastAsia="Calibri"/>
          <w:color w:val="000000"/>
          <w:spacing w:val="-12"/>
          <w:sz w:val="28"/>
          <w:szCs w:val="28"/>
          <w:lang w:val="be-BY"/>
        </w:rPr>
        <w:t>, Азии и Латинской Америке.</w:t>
      </w:r>
      <w:r w:rsidRPr="002417FC">
        <w:rPr>
          <w:rFonts w:eastAsia="Calibri"/>
          <w:color w:val="000000"/>
          <w:sz w:val="28"/>
          <w:szCs w:val="28"/>
          <w:lang w:val="be-BY"/>
        </w:rPr>
        <w:t xml:space="preserve"> </w:t>
      </w:r>
    </w:p>
    <w:p w:rsidR="00257839" w:rsidRPr="002417FC" w:rsidRDefault="00257839" w:rsidP="00257839">
      <w:pPr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b/>
          <w:sz w:val="28"/>
          <w:szCs w:val="28"/>
        </w:rPr>
        <w:t xml:space="preserve">Каждый девятый доллар, заработанный на экспорте услуг, приходится на строительные услуги. </w:t>
      </w:r>
      <w:r w:rsidRPr="002417FC">
        <w:rPr>
          <w:rFonts w:eastAsia="Calibri"/>
          <w:sz w:val="28"/>
          <w:szCs w:val="28"/>
        </w:rPr>
        <w:t>За 2018 год экспо</w:t>
      </w:r>
      <w:proofErr w:type="gramStart"/>
      <w:r w:rsidRPr="002417FC">
        <w:rPr>
          <w:rFonts w:eastAsia="Calibri"/>
          <w:sz w:val="28"/>
          <w:szCs w:val="28"/>
        </w:rPr>
        <w:t>рт стр</w:t>
      </w:r>
      <w:proofErr w:type="gramEnd"/>
      <w:r w:rsidRPr="002417FC">
        <w:rPr>
          <w:rFonts w:eastAsia="Calibri"/>
          <w:sz w:val="28"/>
          <w:szCs w:val="28"/>
        </w:rPr>
        <w:t xml:space="preserve">оительных, архитектурных и инженерных услуг по республике составил </w:t>
      </w:r>
      <w:r w:rsidRPr="002417FC">
        <w:rPr>
          <w:rFonts w:eastAsia="Calibri"/>
          <w:b/>
          <w:sz w:val="28"/>
          <w:szCs w:val="28"/>
        </w:rPr>
        <w:t>837,6 млн. долларов США</w:t>
      </w:r>
      <w:r w:rsidRPr="002417FC">
        <w:rPr>
          <w:rFonts w:eastAsia="Calibri"/>
          <w:sz w:val="28"/>
          <w:szCs w:val="28"/>
        </w:rPr>
        <w:t>.</w:t>
      </w:r>
    </w:p>
    <w:p w:rsidR="00257839" w:rsidRPr="002417FC" w:rsidRDefault="00257839" w:rsidP="00257839">
      <w:pPr>
        <w:jc w:val="both"/>
        <w:rPr>
          <w:rFonts w:eastAsia="Calibri"/>
          <w:b/>
          <w:i/>
          <w:color w:val="000000"/>
          <w:sz w:val="28"/>
          <w:szCs w:val="28"/>
        </w:rPr>
      </w:pPr>
      <w:proofErr w:type="spellStart"/>
      <w:r w:rsidRPr="002417FC">
        <w:rPr>
          <w:rFonts w:eastAsia="Calibri"/>
          <w:b/>
          <w:i/>
          <w:color w:val="000000"/>
          <w:sz w:val="28"/>
          <w:szCs w:val="28"/>
        </w:rPr>
        <w:t>Справочно</w:t>
      </w:r>
      <w:proofErr w:type="spellEnd"/>
      <w:r w:rsidRPr="002417FC">
        <w:rPr>
          <w:rFonts w:eastAsia="Calibri"/>
          <w:b/>
          <w:i/>
          <w:color w:val="000000"/>
          <w:sz w:val="28"/>
          <w:szCs w:val="28"/>
        </w:rPr>
        <w:t>.</w:t>
      </w:r>
    </w:p>
    <w:p w:rsidR="00257839" w:rsidRPr="002417FC" w:rsidRDefault="00257839" w:rsidP="00257839">
      <w:pPr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2417FC">
        <w:rPr>
          <w:rFonts w:eastAsia="Calibri"/>
          <w:i/>
          <w:color w:val="000000"/>
          <w:sz w:val="28"/>
          <w:szCs w:val="28"/>
        </w:rPr>
        <w:t xml:space="preserve">Одним из основных торговых партнеров организаций Министерства архитектуры и строительства Республики Беларусь является </w:t>
      </w:r>
      <w:r w:rsidRPr="002417FC">
        <w:rPr>
          <w:rFonts w:eastAsia="Calibri"/>
          <w:b/>
          <w:i/>
          <w:color w:val="000000"/>
          <w:sz w:val="28"/>
          <w:szCs w:val="28"/>
        </w:rPr>
        <w:t>Российская Федерация</w:t>
      </w:r>
      <w:r w:rsidRPr="002417FC">
        <w:rPr>
          <w:rFonts w:eastAsia="Calibri"/>
          <w:i/>
          <w:color w:val="000000"/>
          <w:sz w:val="28"/>
          <w:szCs w:val="28"/>
        </w:rPr>
        <w:t xml:space="preserve">. Взаимодействие осуществляется более чем с 70 российскими регионами по вопросам поставок строительных материалов, проектирования, строительства, научно-технического сотрудничества. </w:t>
      </w:r>
    </w:p>
    <w:p w:rsidR="00257839" w:rsidRPr="002417FC" w:rsidRDefault="00257839" w:rsidP="00257839">
      <w:pPr>
        <w:ind w:firstLine="709"/>
        <w:jc w:val="both"/>
        <w:rPr>
          <w:rFonts w:eastAsia="Calibri"/>
          <w:i/>
          <w:sz w:val="28"/>
          <w:szCs w:val="28"/>
        </w:rPr>
      </w:pPr>
      <w:r w:rsidRPr="002417FC">
        <w:rPr>
          <w:rFonts w:eastAsia="Calibri"/>
          <w:i/>
          <w:color w:val="000000"/>
          <w:sz w:val="28"/>
          <w:szCs w:val="28"/>
        </w:rPr>
        <w:t xml:space="preserve">Наиболее значимым белорусско-российским проектом в строительной сфере является возведение зданий и сооружений Белорусской АЭС до 2020 года. </w:t>
      </w:r>
      <w:proofErr w:type="gramStart"/>
      <w:r w:rsidRPr="002417FC">
        <w:rPr>
          <w:rFonts w:eastAsia="Calibri"/>
          <w:i/>
          <w:color w:val="000000"/>
          <w:sz w:val="28"/>
          <w:szCs w:val="28"/>
        </w:rPr>
        <w:t xml:space="preserve">С участием строительных организаций Беларуси реализуются проекты по строительству ”белорусских кварталов“ в Калужской, Смоленской областях; жилых домов, путепроводов, объектов промышленности в </w:t>
      </w:r>
      <w:r w:rsidRPr="002417FC">
        <w:rPr>
          <w:rFonts w:eastAsia="Calibri"/>
          <w:i/>
          <w:color w:val="000000"/>
          <w:sz w:val="28"/>
          <w:szCs w:val="28"/>
        </w:rPr>
        <w:lastRenderedPageBreak/>
        <w:t>Московской, Калининградской, Тульской, Тамбовской  областях, Пермском крае.</w:t>
      </w:r>
      <w:r w:rsidRPr="002417FC">
        <w:rPr>
          <w:i/>
          <w:color w:val="000000"/>
          <w:sz w:val="28"/>
          <w:szCs w:val="28"/>
        </w:rPr>
        <w:t xml:space="preserve"> </w:t>
      </w:r>
      <w:proofErr w:type="gramEnd"/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2417FC">
        <w:rPr>
          <w:rFonts w:eastAsia="Calibri"/>
          <w:b/>
          <w:bCs/>
          <w:color w:val="000000"/>
          <w:sz w:val="28"/>
          <w:szCs w:val="28"/>
        </w:rPr>
        <w:t xml:space="preserve">В рейтинге Всемирного банка </w:t>
      </w:r>
      <w:proofErr w:type="spellStart"/>
      <w:r w:rsidRPr="002417FC">
        <w:rPr>
          <w:rFonts w:eastAsia="Calibri"/>
          <w:b/>
          <w:color w:val="000000"/>
          <w:sz w:val="28"/>
          <w:szCs w:val="28"/>
        </w:rPr>
        <w:t>Doing</w:t>
      </w:r>
      <w:proofErr w:type="spellEnd"/>
      <w:r w:rsidRPr="002417FC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2417FC">
        <w:rPr>
          <w:rFonts w:eastAsia="Calibri"/>
          <w:b/>
          <w:color w:val="000000"/>
          <w:sz w:val="28"/>
          <w:szCs w:val="28"/>
        </w:rPr>
        <w:t>Business</w:t>
      </w:r>
      <w:proofErr w:type="spellEnd"/>
      <w:r w:rsidRPr="002417FC">
        <w:rPr>
          <w:rFonts w:eastAsia="Calibri"/>
          <w:b/>
          <w:color w:val="000000"/>
          <w:sz w:val="28"/>
          <w:szCs w:val="28"/>
        </w:rPr>
        <w:t xml:space="preserve"> – 2019</w:t>
      </w:r>
      <w:r w:rsidRPr="002417FC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2417FC">
        <w:rPr>
          <w:rFonts w:eastAsia="Calibri"/>
          <w:bCs/>
          <w:color w:val="000000"/>
          <w:sz w:val="28"/>
          <w:szCs w:val="28"/>
        </w:rPr>
        <w:t xml:space="preserve">(”Ведение бизнеса“) </w:t>
      </w:r>
      <w:r w:rsidRPr="002417FC">
        <w:rPr>
          <w:rFonts w:eastAsia="Calibri"/>
          <w:b/>
          <w:bCs/>
          <w:color w:val="000000"/>
          <w:sz w:val="28"/>
          <w:szCs w:val="28"/>
        </w:rPr>
        <w:t>Беларусь</w:t>
      </w:r>
      <w:r w:rsidRPr="002417FC">
        <w:rPr>
          <w:rFonts w:eastAsia="Calibri"/>
          <w:color w:val="000000"/>
          <w:sz w:val="28"/>
          <w:szCs w:val="28"/>
        </w:rPr>
        <w:t xml:space="preserve"> </w:t>
      </w:r>
      <w:r w:rsidRPr="002417FC">
        <w:rPr>
          <w:rFonts w:eastAsia="Calibri"/>
          <w:b/>
          <w:color w:val="000000"/>
          <w:sz w:val="28"/>
          <w:szCs w:val="28"/>
        </w:rPr>
        <w:t>заняла 46-е место</w:t>
      </w:r>
      <w:r w:rsidRPr="002417FC">
        <w:rPr>
          <w:rFonts w:eastAsia="Calibri"/>
          <w:color w:val="000000"/>
          <w:sz w:val="28"/>
          <w:szCs w:val="28"/>
        </w:rPr>
        <w:t xml:space="preserve"> </w:t>
      </w:r>
      <w:r w:rsidRPr="002417FC">
        <w:rPr>
          <w:rFonts w:eastAsia="Calibri"/>
          <w:b/>
          <w:bCs/>
          <w:color w:val="000000"/>
          <w:sz w:val="28"/>
          <w:szCs w:val="28"/>
        </w:rPr>
        <w:t>среди 190 стран мира</w:t>
      </w:r>
      <w:r w:rsidRPr="002417FC">
        <w:rPr>
          <w:rFonts w:eastAsia="Calibri"/>
          <w:color w:val="000000"/>
          <w:sz w:val="28"/>
          <w:szCs w:val="28"/>
        </w:rPr>
        <w:t xml:space="preserve"> </w:t>
      </w:r>
      <w:r w:rsidRPr="002417FC">
        <w:rPr>
          <w:rFonts w:eastAsia="Calibri"/>
          <w:b/>
          <w:color w:val="000000"/>
          <w:sz w:val="28"/>
          <w:szCs w:val="28"/>
        </w:rPr>
        <w:t>по показателю ”получение разрешений на строительство“</w:t>
      </w:r>
      <w:r w:rsidRPr="002417FC">
        <w:rPr>
          <w:rFonts w:eastAsia="Calibri"/>
          <w:bCs/>
          <w:color w:val="000000"/>
          <w:sz w:val="28"/>
          <w:szCs w:val="28"/>
        </w:rPr>
        <w:t xml:space="preserve"> (оценивает нормативные правовые акты, регулирующие строительную деятельность). </w:t>
      </w:r>
    </w:p>
    <w:p w:rsidR="00257839" w:rsidRPr="002417FC" w:rsidRDefault="00257839" w:rsidP="0025783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2417FC">
        <w:rPr>
          <w:rFonts w:eastAsia="Calibri"/>
          <w:color w:val="000000"/>
          <w:sz w:val="28"/>
          <w:szCs w:val="28"/>
        </w:rPr>
        <w:t xml:space="preserve">Значимым событием для развития отрасли стало проведение </w:t>
      </w:r>
      <w:r w:rsidRPr="002417FC">
        <w:rPr>
          <w:rFonts w:eastAsia="Calibri"/>
          <w:color w:val="000000"/>
          <w:sz w:val="28"/>
          <w:szCs w:val="28"/>
        </w:rPr>
        <w:br/>
        <w:t xml:space="preserve">22–23 ноября 2018 г. в </w:t>
      </w:r>
      <w:proofErr w:type="spellStart"/>
      <w:r w:rsidRPr="002417FC">
        <w:rPr>
          <w:rFonts w:eastAsia="Calibri"/>
          <w:color w:val="000000"/>
          <w:sz w:val="28"/>
          <w:szCs w:val="28"/>
        </w:rPr>
        <w:t>г</w:t>
      </w:r>
      <w:proofErr w:type="gramStart"/>
      <w:r w:rsidRPr="002417FC">
        <w:rPr>
          <w:rFonts w:eastAsia="Calibri"/>
          <w:color w:val="000000"/>
          <w:sz w:val="28"/>
          <w:szCs w:val="28"/>
        </w:rPr>
        <w:t>.М</w:t>
      </w:r>
      <w:proofErr w:type="gramEnd"/>
      <w:r w:rsidRPr="002417FC">
        <w:rPr>
          <w:rFonts w:eastAsia="Calibri"/>
          <w:color w:val="000000"/>
          <w:sz w:val="28"/>
          <w:szCs w:val="28"/>
        </w:rPr>
        <w:t>инске</w:t>
      </w:r>
      <w:proofErr w:type="spellEnd"/>
      <w:r w:rsidRPr="002417FC">
        <w:rPr>
          <w:rFonts w:eastAsia="Calibri"/>
          <w:color w:val="000000"/>
          <w:sz w:val="28"/>
          <w:szCs w:val="28"/>
        </w:rPr>
        <w:t xml:space="preserve"> </w:t>
      </w:r>
      <w:r w:rsidRPr="002417FC">
        <w:rPr>
          <w:rFonts w:eastAsia="Calibri"/>
          <w:b/>
          <w:color w:val="000000"/>
          <w:sz w:val="28"/>
          <w:szCs w:val="28"/>
        </w:rPr>
        <w:t xml:space="preserve">республиканского семинара-совещания  на тему ”О повышении эффективности строительного комплекса Республики Беларусь“ с участием Президента Республики Беларусь </w:t>
      </w:r>
      <w:proofErr w:type="spellStart"/>
      <w:r w:rsidRPr="002417FC">
        <w:rPr>
          <w:rFonts w:eastAsia="Calibri"/>
          <w:b/>
          <w:color w:val="000000"/>
          <w:sz w:val="28"/>
          <w:szCs w:val="28"/>
        </w:rPr>
        <w:t>А.Г.Лукашенко</w:t>
      </w:r>
      <w:proofErr w:type="spellEnd"/>
      <w:r w:rsidRPr="002417FC">
        <w:rPr>
          <w:rFonts w:eastAsia="Calibri"/>
          <w:color w:val="000000"/>
          <w:sz w:val="28"/>
          <w:szCs w:val="28"/>
        </w:rPr>
        <w:t>.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bCs/>
          <w:color w:val="000000"/>
          <w:sz w:val="28"/>
          <w:szCs w:val="28"/>
        </w:rPr>
        <w:t xml:space="preserve">Поставленные Главой государства задачи отражены в </w:t>
      </w:r>
      <w:r w:rsidRPr="002417FC">
        <w:rPr>
          <w:rFonts w:eastAsia="Calibri"/>
          <w:bCs/>
          <w:color w:val="000000"/>
          <w:spacing w:val="-4"/>
          <w:sz w:val="28"/>
          <w:szCs w:val="28"/>
        </w:rPr>
        <w:t>Директиве Президента Республики Беларусь от 4 марта 2019 г. № 8 ”О приоритетных</w:t>
      </w:r>
      <w:r w:rsidRPr="002417FC">
        <w:rPr>
          <w:rFonts w:eastAsia="Calibri"/>
          <w:bCs/>
          <w:color w:val="000000"/>
          <w:sz w:val="28"/>
          <w:szCs w:val="28"/>
        </w:rPr>
        <w:t xml:space="preserve"> направлениях развития строительной отрасли“. 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417FC">
        <w:rPr>
          <w:rFonts w:eastAsia="Calibri"/>
          <w:color w:val="000000"/>
          <w:sz w:val="28"/>
          <w:szCs w:val="28"/>
        </w:rPr>
        <w:t xml:space="preserve">С учетом принятых на семинаре решений разработан проект Указа Президента Республики Беларусь ”О совершенствовании государственного регулирования в строительстве“, нормами которого предусматривается </w:t>
      </w:r>
      <w:r w:rsidRPr="002417FC">
        <w:rPr>
          <w:rFonts w:eastAsia="Calibri"/>
          <w:b/>
          <w:color w:val="000000"/>
          <w:sz w:val="28"/>
          <w:szCs w:val="28"/>
        </w:rPr>
        <w:t xml:space="preserve">установление за </w:t>
      </w:r>
      <w:proofErr w:type="spellStart"/>
      <w:r w:rsidRPr="002417FC">
        <w:rPr>
          <w:rFonts w:eastAsia="Calibri"/>
          <w:b/>
          <w:color w:val="000000"/>
          <w:sz w:val="28"/>
          <w:szCs w:val="28"/>
        </w:rPr>
        <w:t>Минстройархитектуры</w:t>
      </w:r>
      <w:proofErr w:type="spellEnd"/>
      <w:r w:rsidRPr="002417FC">
        <w:rPr>
          <w:rFonts w:eastAsia="Calibri"/>
          <w:b/>
          <w:color w:val="000000"/>
          <w:sz w:val="28"/>
          <w:szCs w:val="28"/>
        </w:rPr>
        <w:t xml:space="preserve"> функций единого регулятора </w:t>
      </w:r>
      <w:r w:rsidRPr="002417FC">
        <w:rPr>
          <w:rFonts w:eastAsia="Calibri"/>
          <w:b/>
          <w:sz w:val="28"/>
          <w:szCs w:val="28"/>
        </w:rPr>
        <w:t>государственной политики в</w:t>
      </w:r>
      <w:r w:rsidRPr="002417FC">
        <w:rPr>
          <w:rFonts w:eastAsia="Calibri"/>
          <w:sz w:val="28"/>
          <w:szCs w:val="28"/>
        </w:rPr>
        <w:t xml:space="preserve"> </w:t>
      </w:r>
      <w:r w:rsidRPr="002417FC">
        <w:rPr>
          <w:rFonts w:eastAsia="Calibri"/>
          <w:b/>
          <w:color w:val="000000"/>
          <w:sz w:val="28"/>
          <w:szCs w:val="28"/>
        </w:rPr>
        <w:t>строительной сфере</w:t>
      </w:r>
      <w:r w:rsidRPr="002417FC">
        <w:rPr>
          <w:rFonts w:eastAsia="Calibri"/>
          <w:color w:val="000000"/>
          <w:sz w:val="28"/>
          <w:szCs w:val="28"/>
        </w:rPr>
        <w:t xml:space="preserve">.  </w:t>
      </w:r>
    </w:p>
    <w:p w:rsidR="00257839" w:rsidRPr="002417FC" w:rsidRDefault="00257839" w:rsidP="00257839">
      <w:pPr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color w:val="000000"/>
          <w:sz w:val="28"/>
          <w:szCs w:val="28"/>
        </w:rPr>
        <w:t xml:space="preserve">В 2020 году планируется достичь уровня обеспеченности населения жильем </w:t>
      </w:r>
      <w:r w:rsidRPr="002417FC">
        <w:rPr>
          <w:rFonts w:eastAsia="Calibri"/>
          <w:b/>
          <w:color w:val="000000"/>
          <w:sz w:val="28"/>
          <w:szCs w:val="28"/>
        </w:rPr>
        <w:t xml:space="preserve">27,3 </w:t>
      </w:r>
      <w:r w:rsidRPr="002417FC">
        <w:rPr>
          <w:rFonts w:eastAsia="Calibri"/>
          <w:b/>
          <w:iCs/>
          <w:color w:val="000000"/>
          <w:sz w:val="28"/>
          <w:szCs w:val="28"/>
        </w:rPr>
        <w:t>м²</w:t>
      </w:r>
      <w:r w:rsidRPr="002417FC">
        <w:rPr>
          <w:rFonts w:eastAsia="Calibri"/>
          <w:iCs/>
          <w:color w:val="000000"/>
          <w:sz w:val="28"/>
          <w:szCs w:val="28"/>
        </w:rPr>
        <w:t xml:space="preserve"> общей площади </w:t>
      </w:r>
      <w:r w:rsidRPr="002417FC">
        <w:rPr>
          <w:rFonts w:eastAsia="Calibri"/>
          <w:color w:val="000000"/>
          <w:sz w:val="28"/>
          <w:szCs w:val="28"/>
        </w:rPr>
        <w:t>на 1 человека.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417FC">
        <w:rPr>
          <w:sz w:val="28"/>
          <w:szCs w:val="28"/>
        </w:rPr>
        <w:t xml:space="preserve">Как и ранее, стоит задача по </w:t>
      </w:r>
      <w:r w:rsidRPr="002417FC">
        <w:rPr>
          <w:b/>
          <w:sz w:val="28"/>
          <w:szCs w:val="28"/>
        </w:rPr>
        <w:t>сдерживанию стоимости строительства жилья с господдержкой</w:t>
      </w:r>
      <w:r w:rsidRPr="002417FC">
        <w:rPr>
          <w:sz w:val="28"/>
          <w:szCs w:val="28"/>
        </w:rPr>
        <w:t>.</w:t>
      </w:r>
    </w:p>
    <w:p w:rsidR="00257839" w:rsidRDefault="00257839" w:rsidP="00257839">
      <w:pPr>
        <w:widowControl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417FC">
        <w:rPr>
          <w:rFonts w:eastAsia="Calibri"/>
          <w:color w:val="000000"/>
          <w:sz w:val="28"/>
          <w:szCs w:val="28"/>
        </w:rPr>
        <w:t>Одним из главных требований Главы государства является</w:t>
      </w:r>
      <w:r w:rsidRPr="002417FC">
        <w:rPr>
          <w:rFonts w:eastAsia="Calibri"/>
          <w:sz w:val="28"/>
          <w:szCs w:val="28"/>
        </w:rPr>
        <w:t xml:space="preserve"> </w:t>
      </w:r>
      <w:r w:rsidRPr="002417FC">
        <w:rPr>
          <w:rFonts w:eastAsia="Calibri"/>
          <w:b/>
          <w:bCs/>
          <w:color w:val="000000"/>
          <w:sz w:val="28"/>
          <w:szCs w:val="28"/>
        </w:rPr>
        <w:t>сокращение срока нахождения на очереди многодетных семей до одного года к 2021 году</w:t>
      </w:r>
      <w:r w:rsidRPr="002417FC">
        <w:rPr>
          <w:rFonts w:eastAsia="Calibri"/>
          <w:bCs/>
          <w:color w:val="000000"/>
          <w:sz w:val="28"/>
          <w:szCs w:val="28"/>
        </w:rPr>
        <w:t xml:space="preserve">. </w:t>
      </w:r>
      <w:r w:rsidRPr="002417FC">
        <w:rPr>
          <w:rFonts w:eastAsia="Calibri"/>
          <w:color w:val="000000"/>
          <w:sz w:val="28"/>
          <w:szCs w:val="28"/>
          <w:lang w:eastAsia="en-US"/>
        </w:rPr>
        <w:t xml:space="preserve">В 2019–2020 годах для многодетных семей планируется построить жилья более чем в 5 раз больше, чем в 2017 году и </w:t>
      </w:r>
      <w:r w:rsidRPr="002417FC">
        <w:rPr>
          <w:rFonts w:eastAsia="Calibri"/>
          <w:sz w:val="28"/>
          <w:szCs w:val="28"/>
          <w:lang w:eastAsia="en-US"/>
        </w:rPr>
        <w:t>обеспечить новыми квартирами ежегодно порядка 12 тыс. многодетных семей. В</w:t>
      </w:r>
      <w:r w:rsidRPr="002417FC">
        <w:rPr>
          <w:rFonts w:eastAsia="Calibri"/>
          <w:i/>
          <w:sz w:val="28"/>
          <w:szCs w:val="28"/>
          <w:lang w:eastAsia="en-US"/>
        </w:rPr>
        <w:t xml:space="preserve"> Могилевской области в</w:t>
      </w:r>
      <w:r w:rsidRPr="002417FC">
        <w:rPr>
          <w:rFonts w:eastAsia="Calibri"/>
          <w:i/>
          <w:color w:val="000000"/>
          <w:sz w:val="28"/>
          <w:szCs w:val="28"/>
          <w:lang w:eastAsia="en-US"/>
        </w:rPr>
        <w:t xml:space="preserve"> 2019–2020 годах для многодетных семей планируется построить жилья более чем в 5 раз больше, чем в 2017 году и </w:t>
      </w:r>
      <w:r w:rsidRPr="002417FC">
        <w:rPr>
          <w:rFonts w:eastAsia="Calibri"/>
          <w:i/>
          <w:sz w:val="28"/>
          <w:szCs w:val="28"/>
          <w:lang w:eastAsia="en-US"/>
        </w:rPr>
        <w:t>обеспечить новыми квартирами ежегодно порядка 1,2 тыс. многодетных семей.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2417FC">
        <w:rPr>
          <w:rFonts w:eastAsia="Calibri"/>
          <w:color w:val="000000"/>
          <w:sz w:val="28"/>
          <w:szCs w:val="28"/>
        </w:rPr>
        <w:t>Минстройархитектуры</w:t>
      </w:r>
      <w:proofErr w:type="spellEnd"/>
      <w:r w:rsidRPr="002417FC">
        <w:rPr>
          <w:rFonts w:eastAsia="Calibri"/>
          <w:color w:val="000000"/>
          <w:sz w:val="28"/>
          <w:szCs w:val="28"/>
        </w:rPr>
        <w:t xml:space="preserve"> планирует </w:t>
      </w:r>
      <w:r w:rsidRPr="002417FC">
        <w:rPr>
          <w:rFonts w:eastAsia="Calibri"/>
          <w:b/>
          <w:color w:val="000000"/>
          <w:sz w:val="28"/>
          <w:szCs w:val="28"/>
        </w:rPr>
        <w:t>увеличить объемы индивидуального жилищного строительства</w:t>
      </w:r>
      <w:r w:rsidRPr="002417FC">
        <w:rPr>
          <w:rFonts w:eastAsia="Calibri"/>
          <w:color w:val="000000"/>
          <w:sz w:val="28"/>
          <w:szCs w:val="28"/>
        </w:rPr>
        <w:t xml:space="preserve"> (далее – ИЖС), в том числе в индустриальном исполнении.  Планируется предоставлять гражданам</w:t>
      </w:r>
      <w:r w:rsidRPr="002417FC">
        <w:rPr>
          <w:rFonts w:eastAsia="Calibri"/>
          <w:color w:val="000000"/>
          <w:sz w:val="28"/>
          <w:szCs w:val="28"/>
          <w:lang w:eastAsia="en-US"/>
        </w:rPr>
        <w:t xml:space="preserve"> жилье комплексно: с уже готовой инфраструктурой, комплексной застройкой, одним застройщиком.</w:t>
      </w:r>
    </w:p>
    <w:p w:rsidR="00257839" w:rsidRPr="002417FC" w:rsidRDefault="00257839" w:rsidP="00257839">
      <w:pPr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proofErr w:type="spellStart"/>
      <w:r w:rsidRPr="002417FC">
        <w:rPr>
          <w:rFonts w:eastAsia="Calibri"/>
          <w:b/>
          <w:i/>
          <w:color w:val="000000"/>
          <w:sz w:val="28"/>
          <w:szCs w:val="28"/>
          <w:lang w:eastAsia="en-US"/>
        </w:rPr>
        <w:t>Справочно</w:t>
      </w:r>
      <w:proofErr w:type="spellEnd"/>
      <w:r w:rsidRPr="002417FC">
        <w:rPr>
          <w:rFonts w:eastAsia="Calibri"/>
          <w:b/>
          <w:i/>
          <w:color w:val="000000"/>
          <w:sz w:val="28"/>
          <w:szCs w:val="28"/>
          <w:lang w:eastAsia="en-US"/>
        </w:rPr>
        <w:t>.</w:t>
      </w:r>
    </w:p>
    <w:p w:rsidR="00257839" w:rsidRDefault="00257839" w:rsidP="00257839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2417FC">
        <w:rPr>
          <w:rFonts w:eastAsia="Calibri"/>
          <w:i/>
          <w:color w:val="000000"/>
          <w:sz w:val="28"/>
          <w:szCs w:val="28"/>
          <w:lang w:eastAsia="en-US"/>
        </w:rPr>
        <w:t xml:space="preserve">В последние годы доля ИЖС не опускалась ниже 40% от общего ввода. В 2018 году доля индивидуальных застройщиков в общем объеме построенного жилья по республике составила 43,5%. </w:t>
      </w:r>
      <w:r w:rsidRPr="002417FC">
        <w:rPr>
          <w:rFonts w:eastAsia="Calibri"/>
          <w:i/>
          <w:sz w:val="28"/>
          <w:szCs w:val="28"/>
          <w:lang w:eastAsia="en-US"/>
        </w:rPr>
        <w:t xml:space="preserve">В Могилевской области в </w:t>
      </w:r>
      <w:r w:rsidRPr="002417FC">
        <w:rPr>
          <w:rFonts w:eastAsia="Calibri"/>
          <w:i/>
          <w:color w:val="000000"/>
          <w:sz w:val="28"/>
          <w:szCs w:val="28"/>
          <w:lang w:eastAsia="en-US"/>
        </w:rPr>
        <w:t>2018 году доля индивидуальных застройщиков в общем объеме построенного жилья составила 37,5%</w:t>
      </w:r>
    </w:p>
    <w:p w:rsidR="00C96980" w:rsidRPr="002417FC" w:rsidRDefault="00C96980" w:rsidP="00257839">
      <w:pPr>
        <w:ind w:firstLine="709"/>
        <w:jc w:val="both"/>
        <w:rPr>
          <w:rFonts w:eastAsia="Calibri"/>
          <w:i/>
          <w:sz w:val="28"/>
          <w:szCs w:val="28"/>
        </w:rPr>
      </w:pPr>
    </w:p>
    <w:p w:rsidR="00257839" w:rsidRPr="002417FC" w:rsidRDefault="00257839" w:rsidP="00257839">
      <w:pPr>
        <w:ind w:firstLine="709"/>
        <w:jc w:val="both"/>
        <w:rPr>
          <w:rFonts w:eastAsia="Calibri"/>
          <w:color w:val="FF0000"/>
          <w:sz w:val="28"/>
          <w:szCs w:val="28"/>
        </w:rPr>
      </w:pPr>
      <w:r w:rsidRPr="002417FC">
        <w:rPr>
          <w:rFonts w:eastAsia="Calibri"/>
          <w:color w:val="000000"/>
          <w:sz w:val="28"/>
          <w:szCs w:val="28"/>
        </w:rPr>
        <w:t xml:space="preserve">В 2019 году планируется осуществлять </w:t>
      </w:r>
      <w:r w:rsidRPr="002417FC">
        <w:rPr>
          <w:rFonts w:eastAsia="Calibri"/>
          <w:b/>
          <w:color w:val="000000"/>
          <w:sz w:val="28"/>
          <w:szCs w:val="28"/>
        </w:rPr>
        <w:t xml:space="preserve">строительство арендных домов и за </w:t>
      </w:r>
      <w:r w:rsidRPr="002417FC">
        <w:rPr>
          <w:rFonts w:eastAsia="Calibri"/>
          <w:b/>
          <w:sz w:val="28"/>
          <w:szCs w:val="28"/>
        </w:rPr>
        <w:t>счет сре</w:t>
      </w:r>
      <w:proofErr w:type="gramStart"/>
      <w:r w:rsidRPr="002417FC">
        <w:rPr>
          <w:rFonts w:eastAsia="Calibri"/>
          <w:b/>
          <w:sz w:val="28"/>
          <w:szCs w:val="28"/>
        </w:rPr>
        <w:t>дств пр</w:t>
      </w:r>
      <w:proofErr w:type="gramEnd"/>
      <w:r w:rsidRPr="002417FC">
        <w:rPr>
          <w:rFonts w:eastAsia="Calibri"/>
          <w:b/>
          <w:sz w:val="28"/>
          <w:szCs w:val="28"/>
        </w:rPr>
        <w:t>едприятий для своих сотрудников</w:t>
      </w:r>
      <w:r w:rsidRPr="002417FC">
        <w:rPr>
          <w:rFonts w:eastAsia="Calibri"/>
          <w:sz w:val="28"/>
          <w:szCs w:val="28"/>
        </w:rPr>
        <w:t xml:space="preserve">. Так, в </w:t>
      </w:r>
      <w:r w:rsidRPr="002417FC">
        <w:rPr>
          <w:rFonts w:eastAsia="Calibri"/>
          <w:i/>
          <w:sz w:val="28"/>
          <w:szCs w:val="28"/>
          <w:lang w:eastAsia="en-US"/>
        </w:rPr>
        <w:t>Могилевской области</w:t>
      </w:r>
      <w:r w:rsidRPr="002417FC">
        <w:rPr>
          <w:rFonts w:eastAsia="Calibri"/>
          <w:i/>
          <w:sz w:val="28"/>
          <w:szCs w:val="28"/>
        </w:rPr>
        <w:t xml:space="preserve"> в </w:t>
      </w:r>
      <w:r w:rsidRPr="002417FC">
        <w:rPr>
          <w:rFonts w:eastAsia="Calibri"/>
          <w:i/>
          <w:color w:val="000000"/>
          <w:sz w:val="28"/>
          <w:szCs w:val="28"/>
        </w:rPr>
        <w:t xml:space="preserve">2019 году планируется осуществлять </w:t>
      </w:r>
      <w:r w:rsidRPr="002417FC">
        <w:rPr>
          <w:rFonts w:eastAsia="Calibri"/>
          <w:b/>
          <w:i/>
          <w:color w:val="000000"/>
          <w:sz w:val="28"/>
          <w:szCs w:val="28"/>
        </w:rPr>
        <w:t>строительство арендных домов (9,9 тыс.</w:t>
      </w:r>
      <w:r w:rsidRPr="002417FC">
        <w:rPr>
          <w:rFonts w:eastAsia="Calibri"/>
          <w:b/>
          <w:i/>
          <w:iCs/>
          <w:sz w:val="28"/>
          <w:szCs w:val="28"/>
        </w:rPr>
        <w:t xml:space="preserve"> м²)</w:t>
      </w:r>
      <w:r w:rsidRPr="002417FC">
        <w:rPr>
          <w:rFonts w:eastAsia="Calibri"/>
          <w:b/>
          <w:i/>
          <w:color w:val="000000"/>
          <w:sz w:val="28"/>
          <w:szCs w:val="28"/>
        </w:rPr>
        <w:t xml:space="preserve"> и за </w:t>
      </w:r>
      <w:r w:rsidRPr="002417FC">
        <w:rPr>
          <w:rFonts w:eastAsia="Calibri"/>
          <w:b/>
          <w:i/>
          <w:sz w:val="28"/>
          <w:szCs w:val="28"/>
        </w:rPr>
        <w:t>счет сре</w:t>
      </w:r>
      <w:proofErr w:type="gramStart"/>
      <w:r w:rsidRPr="002417FC">
        <w:rPr>
          <w:rFonts w:eastAsia="Calibri"/>
          <w:b/>
          <w:i/>
          <w:sz w:val="28"/>
          <w:szCs w:val="28"/>
        </w:rPr>
        <w:t>дств пр</w:t>
      </w:r>
      <w:proofErr w:type="gramEnd"/>
      <w:r w:rsidRPr="002417FC">
        <w:rPr>
          <w:rFonts w:eastAsia="Calibri"/>
          <w:b/>
          <w:i/>
          <w:sz w:val="28"/>
          <w:szCs w:val="28"/>
        </w:rPr>
        <w:t xml:space="preserve">едприятий для своих сотрудников </w:t>
      </w:r>
      <w:r w:rsidRPr="002417FC">
        <w:rPr>
          <w:rFonts w:eastAsia="Calibri"/>
          <w:b/>
          <w:i/>
          <w:sz w:val="28"/>
          <w:szCs w:val="28"/>
        </w:rPr>
        <w:lastRenderedPageBreak/>
        <w:t>(5,1 тыс.</w:t>
      </w:r>
      <w:r w:rsidRPr="002417FC">
        <w:rPr>
          <w:rFonts w:eastAsia="Calibri"/>
          <w:b/>
          <w:i/>
          <w:iCs/>
          <w:sz w:val="28"/>
          <w:szCs w:val="28"/>
        </w:rPr>
        <w:t xml:space="preserve"> м²)</w:t>
      </w:r>
      <w:r w:rsidRPr="002417FC">
        <w:rPr>
          <w:rFonts w:eastAsia="Calibri"/>
          <w:i/>
          <w:iCs/>
          <w:sz w:val="28"/>
          <w:szCs w:val="28"/>
        </w:rPr>
        <w:t>.</w:t>
      </w:r>
      <w:r w:rsidRPr="002417FC">
        <w:rPr>
          <w:rFonts w:eastAsia="Calibri"/>
          <w:sz w:val="28"/>
          <w:szCs w:val="28"/>
        </w:rPr>
        <w:t xml:space="preserve"> Объем строительства такого жилья увеличится на 50%: с 90 тыс. </w:t>
      </w:r>
      <w:r w:rsidRPr="002417FC">
        <w:rPr>
          <w:rFonts w:eastAsia="Calibri"/>
          <w:iCs/>
          <w:sz w:val="28"/>
          <w:szCs w:val="28"/>
        </w:rPr>
        <w:t xml:space="preserve">м² </w:t>
      </w:r>
      <w:r w:rsidRPr="002417FC">
        <w:rPr>
          <w:rFonts w:eastAsia="Calibri"/>
          <w:sz w:val="28"/>
          <w:szCs w:val="28"/>
        </w:rPr>
        <w:t xml:space="preserve">в 2018 году до 135 тыс. </w:t>
      </w:r>
      <w:r w:rsidRPr="002417FC">
        <w:rPr>
          <w:rFonts w:eastAsia="Calibri"/>
          <w:iCs/>
          <w:sz w:val="28"/>
          <w:szCs w:val="28"/>
        </w:rPr>
        <w:t xml:space="preserve">м² </w:t>
      </w:r>
      <w:proofErr w:type="gramStart"/>
      <w:r w:rsidRPr="002417FC">
        <w:rPr>
          <w:rFonts w:eastAsia="Calibri"/>
          <w:sz w:val="28"/>
          <w:szCs w:val="28"/>
        </w:rPr>
        <w:t>в</w:t>
      </w:r>
      <w:proofErr w:type="gramEnd"/>
      <w:r w:rsidRPr="002417FC">
        <w:rPr>
          <w:rFonts w:eastAsia="Calibri"/>
          <w:sz w:val="28"/>
          <w:szCs w:val="28"/>
        </w:rPr>
        <w:t xml:space="preserve"> текущем.</w:t>
      </w:r>
    </w:p>
    <w:p w:rsidR="00257839" w:rsidRPr="002417FC" w:rsidRDefault="00257839" w:rsidP="00257839">
      <w:pPr>
        <w:ind w:firstLine="709"/>
        <w:jc w:val="both"/>
        <w:rPr>
          <w:color w:val="000000"/>
          <w:sz w:val="28"/>
          <w:szCs w:val="28"/>
        </w:rPr>
      </w:pPr>
      <w:r w:rsidRPr="002417FC">
        <w:rPr>
          <w:rFonts w:eastAsia="Calibri"/>
          <w:color w:val="000000"/>
          <w:sz w:val="28"/>
          <w:szCs w:val="28"/>
        </w:rPr>
        <w:t xml:space="preserve">В текущем году перед отраслью стоит также задача </w:t>
      </w:r>
      <w:r w:rsidRPr="002417FC">
        <w:rPr>
          <w:rFonts w:eastAsia="Calibri"/>
          <w:b/>
          <w:color w:val="000000"/>
          <w:sz w:val="28"/>
          <w:szCs w:val="28"/>
        </w:rPr>
        <w:t xml:space="preserve">повысить </w:t>
      </w:r>
      <w:proofErr w:type="spellStart"/>
      <w:r w:rsidRPr="002417FC">
        <w:rPr>
          <w:rFonts w:eastAsia="Calibri"/>
          <w:b/>
          <w:color w:val="000000"/>
          <w:sz w:val="28"/>
          <w:szCs w:val="28"/>
        </w:rPr>
        <w:t>энергоэффективность</w:t>
      </w:r>
      <w:proofErr w:type="spellEnd"/>
      <w:r w:rsidRPr="002417FC">
        <w:rPr>
          <w:rFonts w:eastAsia="Calibri"/>
          <w:b/>
          <w:color w:val="000000"/>
          <w:sz w:val="28"/>
          <w:szCs w:val="28"/>
        </w:rPr>
        <w:t xml:space="preserve"> и потребительские качества жилья, а также обеспечить строительство многоквартирных жилых домов с использованием электроэнергии в системах жизнеобеспечения</w:t>
      </w:r>
      <w:r w:rsidRPr="002417FC">
        <w:rPr>
          <w:rFonts w:eastAsia="Calibri"/>
          <w:color w:val="000000"/>
          <w:sz w:val="28"/>
          <w:szCs w:val="28"/>
        </w:rPr>
        <w:t xml:space="preserve"> (уже разработаны соответствующие типовые схемы). </w:t>
      </w:r>
      <w:r w:rsidRPr="002417FC">
        <w:rPr>
          <w:rFonts w:eastAsia="Calibri"/>
          <w:color w:val="000000"/>
          <w:sz w:val="28"/>
          <w:szCs w:val="28"/>
          <w:lang w:eastAsia="en-US"/>
        </w:rPr>
        <w:t xml:space="preserve">К 2020 году все жилье планируется строить в </w:t>
      </w:r>
      <w:proofErr w:type="spellStart"/>
      <w:r w:rsidRPr="002417FC">
        <w:rPr>
          <w:rFonts w:eastAsia="Calibri"/>
          <w:color w:val="000000"/>
          <w:sz w:val="28"/>
          <w:szCs w:val="28"/>
          <w:lang w:eastAsia="en-US"/>
        </w:rPr>
        <w:t>энергоэффективном</w:t>
      </w:r>
      <w:proofErr w:type="spellEnd"/>
      <w:r w:rsidRPr="002417FC">
        <w:rPr>
          <w:rFonts w:eastAsia="Calibri"/>
          <w:color w:val="000000"/>
          <w:sz w:val="28"/>
          <w:szCs w:val="28"/>
          <w:lang w:eastAsia="en-US"/>
        </w:rPr>
        <w:t xml:space="preserve"> формате.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color w:val="000000"/>
          <w:sz w:val="28"/>
          <w:szCs w:val="28"/>
        </w:rPr>
        <w:t xml:space="preserve">В практическую плоскость перешли вопросы </w:t>
      </w:r>
      <w:r w:rsidRPr="002417FC">
        <w:rPr>
          <w:rFonts w:eastAsia="Calibri"/>
          <w:b/>
          <w:sz w:val="28"/>
          <w:szCs w:val="28"/>
        </w:rPr>
        <w:t>информатизации</w:t>
      </w:r>
      <w:r w:rsidRPr="002417FC">
        <w:rPr>
          <w:rFonts w:eastAsia="Calibri"/>
          <w:sz w:val="28"/>
          <w:szCs w:val="28"/>
        </w:rPr>
        <w:t xml:space="preserve"> </w:t>
      </w:r>
      <w:r w:rsidRPr="002417FC">
        <w:rPr>
          <w:rFonts w:eastAsia="Calibri"/>
          <w:b/>
          <w:sz w:val="28"/>
          <w:szCs w:val="28"/>
        </w:rPr>
        <w:t>строительной отрасли</w:t>
      </w:r>
      <w:r w:rsidRPr="002417FC">
        <w:rPr>
          <w:rFonts w:eastAsia="Calibri"/>
          <w:sz w:val="28"/>
          <w:szCs w:val="28"/>
        </w:rPr>
        <w:t xml:space="preserve">. </w:t>
      </w:r>
      <w:proofErr w:type="gramStart"/>
      <w:r w:rsidRPr="002417FC">
        <w:rPr>
          <w:rFonts w:eastAsia="Calibri"/>
          <w:sz w:val="28"/>
          <w:szCs w:val="28"/>
        </w:rPr>
        <w:t>Предполагается</w:t>
      </w:r>
      <w:proofErr w:type="gramEnd"/>
      <w:r w:rsidRPr="002417FC">
        <w:rPr>
          <w:rFonts w:eastAsia="Calibri"/>
          <w:sz w:val="28"/>
          <w:szCs w:val="28"/>
        </w:rPr>
        <w:t xml:space="preserve"> в том числе внедрение системы электронного взаимодействия участников инвестиционно-строительного процесса путем создания государственного строительного веб-портала. 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417FC">
        <w:rPr>
          <w:rFonts w:eastAsia="Calibri"/>
          <w:sz w:val="28"/>
          <w:szCs w:val="28"/>
        </w:rPr>
        <w:t xml:space="preserve">Важнейшее направление развития национального строительного комплекса – </w:t>
      </w:r>
      <w:r w:rsidRPr="002417FC">
        <w:rPr>
          <w:rFonts w:eastAsia="Calibri"/>
          <w:b/>
          <w:sz w:val="28"/>
          <w:szCs w:val="28"/>
        </w:rPr>
        <w:t>внедрение BIM-технологий</w:t>
      </w:r>
      <w:r w:rsidRPr="002417FC">
        <w:rPr>
          <w:rFonts w:eastAsia="Calibri"/>
          <w:sz w:val="28"/>
          <w:szCs w:val="28"/>
        </w:rPr>
        <w:t xml:space="preserve"> </w:t>
      </w:r>
      <w:r w:rsidRPr="002417FC">
        <w:rPr>
          <w:rFonts w:eastAsia="Calibri"/>
          <w:i/>
          <w:sz w:val="28"/>
          <w:szCs w:val="28"/>
        </w:rPr>
        <w:t xml:space="preserve">(англ. – </w:t>
      </w:r>
      <w:proofErr w:type="spellStart"/>
      <w:r w:rsidRPr="002417FC">
        <w:rPr>
          <w:rFonts w:eastAsia="Calibri"/>
          <w:i/>
          <w:sz w:val="28"/>
          <w:szCs w:val="28"/>
        </w:rPr>
        <w:t>Building</w:t>
      </w:r>
      <w:proofErr w:type="spellEnd"/>
      <w:r w:rsidRPr="002417FC">
        <w:rPr>
          <w:rFonts w:eastAsia="Calibri"/>
          <w:i/>
          <w:sz w:val="28"/>
          <w:szCs w:val="28"/>
        </w:rPr>
        <w:t xml:space="preserve"> </w:t>
      </w:r>
      <w:proofErr w:type="spellStart"/>
      <w:r w:rsidRPr="002417FC">
        <w:rPr>
          <w:rFonts w:eastAsia="Calibri"/>
          <w:i/>
          <w:sz w:val="28"/>
          <w:szCs w:val="28"/>
        </w:rPr>
        <w:t>Information</w:t>
      </w:r>
      <w:proofErr w:type="spellEnd"/>
      <w:r w:rsidRPr="002417FC">
        <w:rPr>
          <w:rFonts w:eastAsia="Calibri"/>
          <w:i/>
          <w:sz w:val="28"/>
          <w:szCs w:val="28"/>
        </w:rPr>
        <w:t xml:space="preserve"> </w:t>
      </w:r>
      <w:proofErr w:type="spellStart"/>
      <w:r w:rsidRPr="002417FC">
        <w:rPr>
          <w:rFonts w:eastAsia="Calibri"/>
          <w:i/>
          <w:sz w:val="28"/>
          <w:szCs w:val="28"/>
        </w:rPr>
        <w:t>Modeling</w:t>
      </w:r>
      <w:proofErr w:type="spellEnd"/>
      <w:r w:rsidRPr="002417FC">
        <w:rPr>
          <w:rFonts w:eastAsia="Calibri"/>
          <w:i/>
          <w:sz w:val="28"/>
          <w:szCs w:val="28"/>
        </w:rPr>
        <w:t xml:space="preserve"> – информационное моделирование здания.</w:t>
      </w:r>
      <w:proofErr w:type="gramEnd"/>
      <w:r w:rsidRPr="002417FC">
        <w:rPr>
          <w:rFonts w:eastAsia="Calibri"/>
          <w:i/>
          <w:sz w:val="28"/>
          <w:szCs w:val="28"/>
        </w:rPr>
        <w:t xml:space="preserve"> </w:t>
      </w:r>
      <w:proofErr w:type="gramStart"/>
      <w:r w:rsidRPr="002417FC">
        <w:rPr>
          <w:rFonts w:eastAsia="Calibri"/>
          <w:i/>
          <w:sz w:val="28"/>
          <w:szCs w:val="28"/>
        </w:rPr>
        <w:t>BIM-технологии –  комплекс мероприятий и работ по управлению жизненным циклом здания (сооружения), начиная от проекта, эксплуатации, ремонта и заканчивая демонтажем)</w:t>
      </w:r>
      <w:r w:rsidRPr="002417FC">
        <w:rPr>
          <w:rFonts w:eastAsia="Calibri"/>
          <w:sz w:val="28"/>
          <w:szCs w:val="28"/>
        </w:rPr>
        <w:t>.</w:t>
      </w:r>
      <w:proofErr w:type="gramEnd"/>
    </w:p>
    <w:p w:rsidR="00257839" w:rsidRPr="002417FC" w:rsidRDefault="00257839" w:rsidP="00257839">
      <w:pPr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sz w:val="28"/>
          <w:szCs w:val="28"/>
        </w:rPr>
        <w:t xml:space="preserve">Разработана и будет введена </w:t>
      </w:r>
      <w:r w:rsidRPr="002417FC">
        <w:rPr>
          <w:rFonts w:eastAsia="Calibri"/>
          <w:b/>
          <w:sz w:val="28"/>
          <w:szCs w:val="28"/>
        </w:rPr>
        <w:t xml:space="preserve">система </w:t>
      </w:r>
      <w:proofErr w:type="spellStart"/>
      <w:r w:rsidRPr="002417FC">
        <w:rPr>
          <w:rFonts w:eastAsia="Calibri"/>
          <w:b/>
          <w:sz w:val="28"/>
          <w:szCs w:val="28"/>
        </w:rPr>
        <w:t>стройсбережений</w:t>
      </w:r>
      <w:proofErr w:type="spellEnd"/>
      <w:r w:rsidRPr="002417FC">
        <w:rPr>
          <w:rFonts w:eastAsia="Calibri"/>
          <w:sz w:val="28"/>
          <w:szCs w:val="28"/>
        </w:rPr>
        <w:t xml:space="preserve">. Данный механизм позволит гражданам накапливать средства </w:t>
      </w:r>
      <w:proofErr w:type="gramStart"/>
      <w:r w:rsidRPr="002417FC">
        <w:rPr>
          <w:rFonts w:eastAsia="Calibri"/>
          <w:sz w:val="28"/>
          <w:szCs w:val="28"/>
        </w:rPr>
        <w:t>на строительство жилья на определенных условиях с поддержкой государства в виде премии за накопления</w:t>
      </w:r>
      <w:proofErr w:type="gramEnd"/>
      <w:r w:rsidRPr="002417FC">
        <w:rPr>
          <w:rFonts w:eastAsia="Calibri"/>
          <w:sz w:val="28"/>
          <w:szCs w:val="28"/>
        </w:rPr>
        <w:t xml:space="preserve">, а затем получать кредит под строительство с процентом ниже тех, которые есть на рынке. Это поможет побудить людей решать свой квартирный вопрос самостоятельно, что особенно актуально в условиях уменьшения прямой бюджетной поддержки. 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417FC">
        <w:rPr>
          <w:rFonts w:eastAsia="Calibri"/>
          <w:color w:val="000000"/>
          <w:sz w:val="28"/>
          <w:szCs w:val="28"/>
        </w:rPr>
        <w:t>В</w:t>
      </w:r>
      <w:r w:rsidRPr="002417FC">
        <w:rPr>
          <w:rFonts w:eastAsia="Calibri"/>
          <w:sz w:val="28"/>
          <w:szCs w:val="28"/>
        </w:rPr>
        <w:t xml:space="preserve"> </w:t>
      </w:r>
      <w:proofErr w:type="spellStart"/>
      <w:r w:rsidRPr="002417FC">
        <w:rPr>
          <w:rFonts w:eastAsia="Calibri"/>
          <w:sz w:val="28"/>
          <w:szCs w:val="28"/>
        </w:rPr>
        <w:t>Минстройархитектуры</w:t>
      </w:r>
      <w:proofErr w:type="spellEnd"/>
      <w:r w:rsidRPr="002417FC">
        <w:rPr>
          <w:rFonts w:eastAsia="Calibri"/>
          <w:sz w:val="28"/>
          <w:szCs w:val="28"/>
        </w:rPr>
        <w:t xml:space="preserve"> 07.03.2019 направлены </w:t>
      </w:r>
      <w:r w:rsidRPr="002417FC">
        <w:rPr>
          <w:rFonts w:eastAsia="Calibri"/>
          <w:color w:val="000000"/>
          <w:sz w:val="28"/>
          <w:szCs w:val="28"/>
        </w:rPr>
        <w:t xml:space="preserve">предложения </w:t>
      </w:r>
      <w:r w:rsidRPr="002417FC">
        <w:rPr>
          <w:rFonts w:eastAsia="Calibri"/>
          <w:sz w:val="28"/>
          <w:szCs w:val="28"/>
        </w:rPr>
        <w:t xml:space="preserve">облисполкома </w:t>
      </w:r>
      <w:r w:rsidRPr="002417FC">
        <w:rPr>
          <w:rFonts w:eastAsia="Calibri"/>
          <w:color w:val="000000"/>
          <w:sz w:val="28"/>
          <w:szCs w:val="28"/>
        </w:rPr>
        <w:t>по внесению изменений в пр</w:t>
      </w:r>
      <w:r w:rsidRPr="002417FC">
        <w:rPr>
          <w:rFonts w:eastAsia="Calibri"/>
          <w:sz w:val="28"/>
          <w:szCs w:val="28"/>
        </w:rPr>
        <w:t xml:space="preserve">оект Указа Президента Республики Беларусь «О государственной системе жилищных строительных сбережений». 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color w:val="000000"/>
          <w:sz w:val="28"/>
          <w:szCs w:val="28"/>
        </w:rPr>
        <w:t xml:space="preserve">Одной из задач отрасли является </w:t>
      </w:r>
      <w:r w:rsidRPr="002417FC">
        <w:rPr>
          <w:rFonts w:eastAsia="Calibri"/>
          <w:b/>
          <w:color w:val="000000"/>
          <w:sz w:val="28"/>
          <w:szCs w:val="28"/>
        </w:rPr>
        <w:t>сохранение и развитие кадрового потенциала</w:t>
      </w:r>
      <w:r w:rsidRPr="002417FC">
        <w:rPr>
          <w:rFonts w:eastAsia="Calibri"/>
          <w:color w:val="000000"/>
          <w:sz w:val="28"/>
          <w:szCs w:val="28"/>
        </w:rPr>
        <w:t xml:space="preserve">. </w:t>
      </w:r>
      <w:r w:rsidRPr="002417FC">
        <w:rPr>
          <w:rFonts w:eastAsia="Calibri"/>
          <w:color w:val="000000"/>
          <w:sz w:val="28"/>
          <w:szCs w:val="28"/>
          <w:lang w:val="be-BY"/>
        </w:rPr>
        <w:t xml:space="preserve">Сегодня в </w:t>
      </w:r>
      <w:r w:rsidRPr="002417FC">
        <w:rPr>
          <w:rFonts w:eastAsia="Calibri"/>
          <w:color w:val="000000"/>
          <w:sz w:val="28"/>
          <w:szCs w:val="28"/>
        </w:rPr>
        <w:t>организациях разной формы собственности</w:t>
      </w:r>
      <w:r w:rsidRPr="002417FC">
        <w:rPr>
          <w:rFonts w:eastAsia="Calibri"/>
          <w:color w:val="000000"/>
          <w:sz w:val="28"/>
          <w:szCs w:val="28"/>
          <w:lang w:val="be-BY"/>
        </w:rPr>
        <w:t xml:space="preserve"> трудятся </w:t>
      </w:r>
      <w:r w:rsidRPr="002417FC">
        <w:rPr>
          <w:rFonts w:eastAsia="Calibri"/>
          <w:b/>
          <w:color w:val="000000"/>
          <w:sz w:val="28"/>
          <w:szCs w:val="28"/>
          <w:lang w:val="be-BY"/>
        </w:rPr>
        <w:t xml:space="preserve">около </w:t>
      </w:r>
      <w:r w:rsidRPr="002417FC">
        <w:rPr>
          <w:rFonts w:eastAsia="Calibri"/>
          <w:b/>
          <w:color w:val="000000"/>
          <w:sz w:val="28"/>
          <w:szCs w:val="28"/>
        </w:rPr>
        <w:t>200 тыс. строителей</w:t>
      </w:r>
      <w:r w:rsidRPr="002417FC">
        <w:rPr>
          <w:rFonts w:eastAsia="Calibri"/>
          <w:color w:val="000000"/>
          <w:sz w:val="28"/>
          <w:szCs w:val="28"/>
        </w:rPr>
        <w:t xml:space="preserve"> (</w:t>
      </w:r>
      <w:r w:rsidRPr="002417FC">
        <w:rPr>
          <w:rFonts w:eastAsia="Calibri"/>
          <w:sz w:val="28"/>
          <w:szCs w:val="28"/>
        </w:rPr>
        <w:t xml:space="preserve">более 6% всего занятого населения страны). </w:t>
      </w:r>
    </w:p>
    <w:p w:rsidR="00257839" w:rsidRPr="002417FC" w:rsidRDefault="00257839" w:rsidP="00257839">
      <w:pPr>
        <w:widowControl w:val="0"/>
        <w:jc w:val="both"/>
        <w:rPr>
          <w:rFonts w:eastAsia="Calibri"/>
          <w:b/>
          <w:sz w:val="28"/>
          <w:szCs w:val="28"/>
        </w:rPr>
      </w:pPr>
      <w:proofErr w:type="spellStart"/>
      <w:r w:rsidRPr="002417FC">
        <w:rPr>
          <w:rFonts w:eastAsia="Calibri"/>
          <w:b/>
          <w:i/>
          <w:iCs/>
          <w:color w:val="000000"/>
          <w:sz w:val="28"/>
          <w:szCs w:val="28"/>
        </w:rPr>
        <w:t>Справочно</w:t>
      </w:r>
      <w:proofErr w:type="spellEnd"/>
      <w:r w:rsidRPr="002417FC">
        <w:rPr>
          <w:rFonts w:eastAsia="Calibri"/>
          <w:b/>
          <w:i/>
          <w:iCs/>
          <w:color w:val="000000"/>
          <w:sz w:val="28"/>
          <w:szCs w:val="28"/>
        </w:rPr>
        <w:t>.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2417FC">
        <w:rPr>
          <w:rFonts w:eastAsia="Calibri"/>
          <w:i/>
          <w:iCs/>
          <w:color w:val="000000"/>
          <w:sz w:val="28"/>
          <w:szCs w:val="28"/>
        </w:rPr>
        <w:t xml:space="preserve">Численность всех работников, занятых в </w:t>
      </w:r>
      <w:r w:rsidRPr="002417FC">
        <w:rPr>
          <w:rFonts w:eastAsia="Calibri"/>
          <w:b/>
          <w:i/>
          <w:iCs/>
          <w:color w:val="000000"/>
          <w:sz w:val="28"/>
          <w:szCs w:val="28"/>
        </w:rPr>
        <w:t>строительстве</w:t>
      </w:r>
      <w:r w:rsidRPr="002417FC">
        <w:rPr>
          <w:rFonts w:eastAsia="Calibri"/>
          <w:i/>
          <w:iCs/>
          <w:color w:val="000000"/>
          <w:sz w:val="28"/>
          <w:szCs w:val="28"/>
        </w:rPr>
        <w:t>: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2417FC">
        <w:rPr>
          <w:rFonts w:eastAsia="Calibri"/>
          <w:i/>
          <w:iCs/>
          <w:color w:val="000000"/>
          <w:sz w:val="28"/>
          <w:szCs w:val="28"/>
        </w:rPr>
        <w:t>2017 год – 161 тыс. чел., в Могилевской области – 14,4 тыс. человек;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b/>
          <w:i/>
          <w:iCs/>
          <w:sz w:val="28"/>
          <w:szCs w:val="28"/>
        </w:rPr>
      </w:pPr>
      <w:r w:rsidRPr="002417FC">
        <w:rPr>
          <w:rFonts w:eastAsia="Calibri"/>
          <w:i/>
          <w:iCs/>
          <w:color w:val="000000"/>
          <w:sz w:val="28"/>
          <w:szCs w:val="28"/>
        </w:rPr>
        <w:t xml:space="preserve">2018 год – </w:t>
      </w:r>
      <w:r w:rsidRPr="002417FC">
        <w:rPr>
          <w:rFonts w:eastAsia="Calibri"/>
          <w:b/>
          <w:i/>
          <w:iCs/>
          <w:color w:val="000000"/>
          <w:sz w:val="28"/>
          <w:szCs w:val="28"/>
        </w:rPr>
        <w:t>156 тыс. чел</w:t>
      </w:r>
      <w:r w:rsidRPr="002417FC">
        <w:rPr>
          <w:rFonts w:eastAsia="Calibri"/>
          <w:i/>
          <w:iCs/>
          <w:color w:val="000000"/>
          <w:sz w:val="28"/>
          <w:szCs w:val="28"/>
        </w:rPr>
        <w:t xml:space="preserve">., в Могилевской области – 14,2 </w:t>
      </w:r>
      <w:proofErr w:type="spellStart"/>
      <w:r w:rsidRPr="002417FC">
        <w:rPr>
          <w:rFonts w:eastAsia="Calibri"/>
          <w:i/>
          <w:iCs/>
          <w:color w:val="000000"/>
          <w:sz w:val="28"/>
          <w:szCs w:val="28"/>
        </w:rPr>
        <w:t>тыс</w:t>
      </w:r>
      <w:proofErr w:type="gramStart"/>
      <w:r w:rsidRPr="002417FC">
        <w:rPr>
          <w:rFonts w:eastAsia="Calibri"/>
          <w:i/>
          <w:iCs/>
          <w:color w:val="000000"/>
          <w:sz w:val="28"/>
          <w:szCs w:val="28"/>
        </w:rPr>
        <w:t>.ч</w:t>
      </w:r>
      <w:proofErr w:type="gramEnd"/>
      <w:r w:rsidRPr="002417FC">
        <w:rPr>
          <w:rFonts w:eastAsia="Calibri"/>
          <w:i/>
          <w:iCs/>
          <w:color w:val="000000"/>
          <w:sz w:val="28"/>
          <w:szCs w:val="28"/>
        </w:rPr>
        <w:t>еловек</w:t>
      </w:r>
      <w:proofErr w:type="spellEnd"/>
      <w:r w:rsidRPr="002417FC">
        <w:rPr>
          <w:rFonts w:eastAsia="Calibri"/>
          <w:i/>
          <w:iCs/>
          <w:color w:val="000000"/>
          <w:sz w:val="28"/>
          <w:szCs w:val="28"/>
        </w:rPr>
        <w:t xml:space="preserve">. 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417FC">
        <w:rPr>
          <w:rFonts w:eastAsia="Calibri"/>
          <w:color w:val="000000"/>
          <w:sz w:val="28"/>
          <w:szCs w:val="28"/>
        </w:rPr>
        <w:t>В последние годы приняты меры по стимулированию оплаты труда строителей.</w:t>
      </w:r>
    </w:p>
    <w:p w:rsidR="00257839" w:rsidRPr="002417FC" w:rsidRDefault="00257839" w:rsidP="00257839">
      <w:pPr>
        <w:widowControl w:val="0"/>
        <w:jc w:val="both"/>
        <w:rPr>
          <w:rFonts w:eastAsia="Calibri"/>
          <w:b/>
          <w:i/>
          <w:color w:val="000000"/>
          <w:sz w:val="28"/>
          <w:szCs w:val="28"/>
        </w:rPr>
      </w:pPr>
      <w:proofErr w:type="spellStart"/>
      <w:r w:rsidRPr="002417FC">
        <w:rPr>
          <w:rFonts w:eastAsia="Calibri"/>
          <w:b/>
          <w:i/>
          <w:color w:val="000000"/>
          <w:sz w:val="28"/>
          <w:szCs w:val="28"/>
        </w:rPr>
        <w:t>Справочно</w:t>
      </w:r>
      <w:proofErr w:type="spellEnd"/>
      <w:r w:rsidRPr="002417FC">
        <w:rPr>
          <w:rFonts w:eastAsia="Calibri"/>
          <w:b/>
          <w:i/>
          <w:color w:val="000000"/>
          <w:sz w:val="28"/>
          <w:szCs w:val="28"/>
        </w:rPr>
        <w:t xml:space="preserve">. 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2417FC">
        <w:rPr>
          <w:rFonts w:eastAsia="Calibri"/>
          <w:i/>
          <w:color w:val="000000"/>
          <w:sz w:val="28"/>
          <w:szCs w:val="28"/>
        </w:rPr>
        <w:t>Номинальная начисленная среднемесячная заработная плата в строительном комплексе составила: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2417FC">
        <w:rPr>
          <w:rFonts w:eastAsia="Calibri"/>
          <w:i/>
          <w:color w:val="000000"/>
          <w:sz w:val="28"/>
          <w:szCs w:val="28"/>
        </w:rPr>
        <w:t xml:space="preserve">в 2017 году – 861,8 рубля (по сравнению с 2013 годом увеличилась в 1,3 раза), в Могилевской области – 723,3 рубля; </w:t>
      </w:r>
    </w:p>
    <w:p w:rsidR="00257839" w:rsidRPr="002417FC" w:rsidRDefault="00257839" w:rsidP="0025783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417FC">
        <w:rPr>
          <w:rFonts w:eastAsia="Calibri"/>
          <w:i/>
          <w:color w:val="000000"/>
          <w:sz w:val="28"/>
          <w:szCs w:val="28"/>
        </w:rPr>
        <w:t>в 2018 году – 1021,9 рубля,</w:t>
      </w:r>
      <w:r w:rsidRPr="002417FC">
        <w:rPr>
          <w:rFonts w:eastAsia="Calibri"/>
          <w:b/>
          <w:i/>
          <w:color w:val="000000"/>
          <w:sz w:val="28"/>
          <w:szCs w:val="28"/>
        </w:rPr>
        <w:t xml:space="preserve"> </w:t>
      </w:r>
      <w:r w:rsidRPr="002417FC">
        <w:rPr>
          <w:rFonts w:eastAsia="Calibri"/>
          <w:i/>
          <w:color w:val="000000"/>
          <w:sz w:val="28"/>
          <w:szCs w:val="28"/>
        </w:rPr>
        <w:t>в Могилевской области заработная плата составила 858,5 рубля, в декабре 2018 г. – 979 рублей</w:t>
      </w:r>
      <w:r w:rsidRPr="002417FC">
        <w:rPr>
          <w:rFonts w:eastAsia="Calibri"/>
          <w:b/>
          <w:i/>
          <w:color w:val="000000"/>
          <w:sz w:val="28"/>
          <w:szCs w:val="28"/>
        </w:rPr>
        <w:t>.</w:t>
      </w:r>
      <w:r w:rsidRPr="002417FC">
        <w:rPr>
          <w:rFonts w:eastAsia="Calibri"/>
          <w:i/>
          <w:color w:val="000000"/>
          <w:sz w:val="28"/>
          <w:szCs w:val="28"/>
        </w:rPr>
        <w:t xml:space="preserve"> </w:t>
      </w:r>
    </w:p>
    <w:p w:rsidR="00257839" w:rsidRDefault="00257839" w:rsidP="00257839">
      <w:pPr>
        <w:widowControl w:val="0"/>
        <w:ind w:firstLine="709"/>
        <w:jc w:val="right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Комитет по архитектуре </w:t>
      </w:r>
    </w:p>
    <w:p w:rsidR="00BF360B" w:rsidRDefault="00257839" w:rsidP="00C14921">
      <w:pPr>
        <w:widowControl w:val="0"/>
        <w:ind w:firstLine="709"/>
        <w:jc w:val="right"/>
      </w:pPr>
      <w:r>
        <w:rPr>
          <w:rFonts w:eastAsia="Calibri"/>
          <w:i/>
          <w:color w:val="000000"/>
          <w:sz w:val="28"/>
          <w:szCs w:val="28"/>
        </w:rPr>
        <w:t>и строительству облисполкома</w:t>
      </w:r>
      <w:bookmarkStart w:id="0" w:name="_GoBack"/>
      <w:bookmarkEnd w:id="0"/>
    </w:p>
    <w:sectPr w:rsidR="00BF360B" w:rsidSect="00EA0E1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-Ligh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39"/>
    <w:rsid w:val="00257839"/>
    <w:rsid w:val="003D4AB5"/>
    <w:rsid w:val="00BF360B"/>
    <w:rsid w:val="00C14921"/>
    <w:rsid w:val="00C96980"/>
    <w:rsid w:val="00E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3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3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Обеспеченность населения жильем по странам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903633491311215"/>
          <c:y val="0.15771812080536912"/>
          <c:w val="0.79778830963665082"/>
          <c:h val="0.734899328859060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Таджикистан</c:v>
                </c:pt>
                <c:pt idx="1">
                  <c:v>Азербайджан</c:v>
                </c:pt>
                <c:pt idx="2">
                  <c:v>Казахстан</c:v>
                </c:pt>
                <c:pt idx="3">
                  <c:v>Украина</c:v>
                </c:pt>
                <c:pt idx="4">
                  <c:v>Молдова</c:v>
                </c:pt>
                <c:pt idx="5">
                  <c:v>Россия</c:v>
                </c:pt>
                <c:pt idx="6">
                  <c:v>Страны СНГ</c:v>
                </c:pt>
                <c:pt idx="7">
                  <c:v>Беларусь</c:v>
                </c:pt>
                <c:pt idx="8">
                  <c:v>Армения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10.8</c:v>
                </c:pt>
                <c:pt idx="1">
                  <c:v>17.899999999999999</c:v>
                </c:pt>
                <c:pt idx="2">
                  <c:v>21.4</c:v>
                </c:pt>
                <c:pt idx="3">
                  <c:v>23.1</c:v>
                </c:pt>
                <c:pt idx="4">
                  <c:v>24.4</c:v>
                </c:pt>
                <c:pt idx="5">
                  <c:v>24.9</c:v>
                </c:pt>
                <c:pt idx="6">
                  <c:v>25</c:v>
                </c:pt>
                <c:pt idx="7">
                  <c:v>27.1</c:v>
                </c:pt>
                <c:pt idx="8">
                  <c:v>31.4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overlap val="-10"/>
        <c:axId val="133694592"/>
        <c:axId val="133696128"/>
      </c:barChart>
      <c:catAx>
        <c:axId val="133694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696128"/>
        <c:crosses val="autoZero"/>
        <c:auto val="1"/>
        <c:lblAlgn val="ctr"/>
        <c:lblOffset val="100"/>
        <c:noMultiLvlLbl val="0"/>
      </c:catAx>
      <c:valAx>
        <c:axId val="133696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6945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4</cp:revision>
  <dcterms:created xsi:type="dcterms:W3CDTF">2019-03-13T05:56:00Z</dcterms:created>
  <dcterms:modified xsi:type="dcterms:W3CDTF">2019-03-20T05:28:00Z</dcterms:modified>
</cp:coreProperties>
</file>