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85" w:rsidRPr="00925939" w:rsidRDefault="00637085" w:rsidP="00637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ПРЕДУПРЕЖДЕНИЕ НАСИЛИЯ В СЕМЬЕ</w:t>
      </w:r>
    </w:p>
    <w:p w:rsidR="00637085" w:rsidRPr="00925939" w:rsidRDefault="00637085" w:rsidP="00637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Насилие в семье 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>– это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925939" w:rsidRDefault="00637085" w:rsidP="006370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Закон Республики Беларусь </w:t>
      </w:r>
      <w:r w:rsidR="00925939">
        <w:rPr>
          <w:rFonts w:ascii="Times New Roman" w:eastAsia="Times New Roman" w:hAnsi="Times New Roman" w:cs="Times New Roman"/>
          <w:i/>
          <w:iCs/>
          <w:sz w:val="28"/>
          <w:szCs w:val="28"/>
        </w:rPr>
        <w:t>«Об основах деятельности</w:t>
      </w:r>
    </w:p>
    <w:p w:rsidR="00637085" w:rsidRPr="00925939" w:rsidRDefault="00637085" w:rsidP="00637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i/>
          <w:iCs/>
          <w:sz w:val="28"/>
          <w:szCs w:val="28"/>
        </w:rPr>
        <w:t>по профилактике правонарушений»</w:t>
      </w:r>
    </w:p>
    <w:p w:rsidR="00637085" w:rsidRPr="00925939" w:rsidRDefault="00637085" w:rsidP="0063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Одна из главных особенностей домашнего насилия выражается в том, что оно представляет собой повторяющиеся инциденты разных видов насилия (физического, психологического, сексуального и экономического).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Выделяют несколько форм насилия: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1) физическое насилие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– это преднамеренное нанесение физических повреждений различной степени тяжести; побои, ограничения в еде и сне, вовлечение в употребление алкоголя и наркотиков и т.п.;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2) сексуальное насилие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– это преднамеренное манипулирование телом человека как сексуальным объектом; вовлечение в проституцию, </w:t>
      </w:r>
      <w:proofErr w:type="spellStart"/>
      <w:r w:rsidRPr="00925939">
        <w:rPr>
          <w:rFonts w:ascii="Times New Roman" w:eastAsia="Times New Roman" w:hAnsi="Times New Roman" w:cs="Times New Roman"/>
          <w:sz w:val="28"/>
          <w:szCs w:val="28"/>
        </w:rPr>
        <w:t>порнобизнес</w:t>
      </w:r>
      <w:proofErr w:type="spellEnd"/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и т.п.;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3) психологическое насилие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(поведенческое, интеллектуальное, эмоциональное и др.) – это преднамеренное манипулирование человеком (ребенком или взрослым) как объектом, игнорирование его свободы, достоинства, прав, и приводящее к различным деформациям и нарушениям психического развития.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4) экономическое насилие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– это контроль над финансовыми и иными ресурсами семьи, выделение жертве денег на «содержание», принуждение к вымогательству, запрет на получение образования и/или трудоустройство, намеренная растрата финансовых средств семьи с целью создания напряженной обстановки.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Именно психологическое насилие является «ядром» насилия, его исходной формой, на основе которого может возникнуть иное насилие. </w:t>
      </w:r>
      <w:proofErr w:type="gramStart"/>
      <w:r w:rsidRPr="00925939">
        <w:rPr>
          <w:rFonts w:ascii="Times New Roman" w:eastAsia="Times New Roman" w:hAnsi="Times New Roman" w:cs="Times New Roman"/>
          <w:sz w:val="28"/>
          <w:szCs w:val="28"/>
        </w:rPr>
        <w:t>Психологическое насилие является самой распространенной формой семейного насилия и включает в себя различные формы: угрозы, унижения, оскорбления, чрезмерные требования, чрезмерная критика, ложь, запреты, негативное оценивание, фрустрация (несоответствие желаний возможностям) основных нужд и потребностей, изоляция.</w:t>
      </w:r>
      <w:proofErr w:type="gramEnd"/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Все эти формы воздействия на человека носят выраженный деструктивный характер и приводят к утрате доверия к себе и миру, беспокойству, тревожности, нарушениям сна и аппетита, депрессии, агрессивности, низкой самооценке. Возрастает склонность к уединению, формируются суицидальные </w:t>
      </w:r>
      <w:proofErr w:type="gramStart"/>
      <w:r w:rsidRPr="00925939">
        <w:rPr>
          <w:rFonts w:ascii="Times New Roman" w:eastAsia="Times New Roman" w:hAnsi="Times New Roman" w:cs="Times New Roman"/>
          <w:sz w:val="28"/>
          <w:szCs w:val="28"/>
        </w:rPr>
        <w:t>склонности</w:t>
      </w:r>
      <w:proofErr w:type="gramEnd"/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и может возникнуть личностная психопатология различной этиологии – наркотические зависимости, булимия, </w:t>
      </w:r>
      <w:proofErr w:type="spellStart"/>
      <w:r w:rsidRPr="00925939">
        <w:rPr>
          <w:rFonts w:ascii="Times New Roman" w:eastAsia="Times New Roman" w:hAnsi="Times New Roman" w:cs="Times New Roman"/>
          <w:sz w:val="28"/>
          <w:szCs w:val="28"/>
        </w:rPr>
        <w:t>анорексия</w:t>
      </w:r>
      <w:proofErr w:type="spellEnd"/>
      <w:r w:rsidRPr="00925939">
        <w:rPr>
          <w:rFonts w:ascii="Times New Roman" w:eastAsia="Times New Roman" w:hAnsi="Times New Roman" w:cs="Times New Roman"/>
          <w:sz w:val="28"/>
          <w:szCs w:val="28"/>
        </w:rPr>
        <w:t>, соматические и психосоматические заболевания – язва желудка, аллергии, избыточный вес, нервные тики.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Цикл семейного насилия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1. Нарастание напряжения в семье.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Возрастает недовольство в отношениях и нарушается общение между членами семьи.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2. Насильственный инцидент.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Примирение.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Обидчик приносит извинения, объясняет причину жестокости, перекладывает вину на пострадавшего, иногда отрицает </w:t>
      </w:r>
      <w:proofErr w:type="gramStart"/>
      <w:r w:rsidRPr="00925939">
        <w:rPr>
          <w:rFonts w:ascii="Times New Roman" w:eastAsia="Times New Roman" w:hAnsi="Times New Roman" w:cs="Times New Roman"/>
          <w:sz w:val="28"/>
          <w:szCs w:val="28"/>
        </w:rPr>
        <w:t>произошедшее</w:t>
      </w:r>
      <w:proofErr w:type="gramEnd"/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или убеждает пострадавшего в преувеличении событий.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4. Спокойный период в отношениях.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Насильственный инцидент забыт, обидчик прощён. Фаза называется «медовый месяц» потому, что качество отношений между партнёрами на этой стадии возвращается к </w:t>
      </w:r>
      <w:proofErr w:type="gramStart"/>
      <w:r w:rsidRPr="00925939">
        <w:rPr>
          <w:rFonts w:ascii="Times New Roman" w:eastAsia="Times New Roman" w:hAnsi="Times New Roman" w:cs="Times New Roman"/>
          <w:sz w:val="28"/>
          <w:szCs w:val="28"/>
        </w:rPr>
        <w:t>первоначальному</w:t>
      </w:r>
      <w:proofErr w:type="gramEnd"/>
      <w:r w:rsidRPr="00925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 «медового месяца» 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>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 Пострадавший не в состоянии урегулировать ситуацию самостоятельно.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Вторая важная особенность домашнего насилия, усугубляющая психологическую травму, заключается в том, что обидчик и пострадавший – близкие люди. В отличие от преступления, совершённого незнакомым человеком, домашнее насилие исходит от родственников. Особенность насилия в семейном контексте – и для насильника, и для жертвы – состоит в необходимости продолжать общение, которое становится крайне болезненным, сохранять и поддерживать систему межличностных взаимоотношений.</w:t>
      </w:r>
    </w:p>
    <w:p w:rsidR="00637085" w:rsidRPr="00925939" w:rsidRDefault="00637085" w:rsidP="0063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Синдром посттравматического стресса</w:t>
      </w:r>
      <w:r w:rsidRPr="00925939">
        <w:rPr>
          <w:rFonts w:ascii="Times New Roman" w:eastAsia="Times New Roman" w:hAnsi="Times New Roman" w:cs="Times New Roman"/>
          <w:sz w:val="28"/>
          <w:szCs w:val="28"/>
        </w:rPr>
        <w:t xml:space="preserve"> возникает в ответ на совершённое насилие и проявляется спектром таких симптомов как: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навязчивые воспоминания и сны;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повышенная тревожность;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скрытность и стремление к одиночеству;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снижение эмоциональности;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склонность к депрессии и употреблению наркотических средств;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немотивированная агрессивность, жестокость, агрессия, направленная на себя;</w:t>
      </w:r>
    </w:p>
    <w:p w:rsidR="00637085" w:rsidRPr="00925939" w:rsidRDefault="00637085" w:rsidP="00637085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sz w:val="28"/>
          <w:szCs w:val="28"/>
        </w:rPr>
        <w:t>суицидальные тенденции.</w:t>
      </w:r>
    </w:p>
    <w:p w:rsidR="00637085" w:rsidRPr="00925939" w:rsidRDefault="00637085" w:rsidP="0063708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637085" w:rsidRPr="00925939" w:rsidRDefault="00637085" w:rsidP="00637085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939">
        <w:rPr>
          <w:sz w:val="28"/>
          <w:szCs w:val="28"/>
        </w:rPr>
        <w:t>Следует также понимать, что насилие в семье отнимает внимание матери от потребностей детей, также её могут не допускать к детям или не позволять выражать им свою любовь. Она может разговаривать с детьми о своём отчаянии. Из-за всего этого и дети страдают в подобных ситуациях.</w:t>
      </w:r>
    </w:p>
    <w:p w:rsidR="00637085" w:rsidRPr="00925939" w:rsidRDefault="00637085" w:rsidP="00637085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939">
        <w:rPr>
          <w:sz w:val="28"/>
          <w:szCs w:val="28"/>
        </w:rPr>
        <w:t xml:space="preserve">Таким образом, семейное насилие является более сложной и многогранной проблемой, чем насилие социальное. Именно поэтому помощь </w:t>
      </w:r>
      <w:r w:rsidRPr="00925939">
        <w:rPr>
          <w:sz w:val="28"/>
          <w:szCs w:val="28"/>
        </w:rPr>
        <w:lastRenderedPageBreak/>
        <w:t>жертвам семейного насилия должна быть комплексной, нередко с подключением социально-правовой поддержки и социальной работы.</w:t>
      </w:r>
    </w:p>
    <w:p w:rsidR="00637085" w:rsidRPr="00925939" w:rsidRDefault="00637085" w:rsidP="00637085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5939">
        <w:rPr>
          <w:b/>
          <w:sz w:val="28"/>
          <w:szCs w:val="28"/>
          <w:u w:val="single"/>
        </w:rPr>
        <w:t xml:space="preserve">На 1 марта 2019 года в государственном учреждении образования «Славгородский районный социально-педагогический центр» </w:t>
      </w:r>
      <w:r w:rsidR="00925939" w:rsidRPr="00925939">
        <w:rPr>
          <w:b/>
          <w:sz w:val="28"/>
          <w:szCs w:val="28"/>
          <w:u w:val="single"/>
        </w:rPr>
        <w:t>12 несовершеннолетних из 7 семей</w:t>
      </w:r>
      <w:r w:rsidR="00925939" w:rsidRPr="00925939">
        <w:rPr>
          <w:sz w:val="28"/>
          <w:szCs w:val="28"/>
        </w:rPr>
        <w:t xml:space="preserve"> находятся в социально опасном положении в связи с совершением одним из родителей правонарушения в сфере семейно-бытовых отношений и привлеченных к административной ответственности по </w:t>
      </w:r>
      <w:proofErr w:type="gramStart"/>
      <w:r w:rsidR="00925939" w:rsidRPr="00925939">
        <w:rPr>
          <w:sz w:val="28"/>
          <w:szCs w:val="28"/>
        </w:rPr>
        <w:t>ч</w:t>
      </w:r>
      <w:proofErr w:type="gramEnd"/>
      <w:r w:rsidR="00925939" w:rsidRPr="00925939">
        <w:rPr>
          <w:sz w:val="28"/>
          <w:szCs w:val="28"/>
        </w:rPr>
        <w:t xml:space="preserve">.2 ст.9.1 </w:t>
      </w:r>
      <w:proofErr w:type="spellStart"/>
      <w:r w:rsidR="00925939" w:rsidRPr="00925939">
        <w:rPr>
          <w:sz w:val="28"/>
          <w:szCs w:val="28"/>
        </w:rPr>
        <w:t>КоАП</w:t>
      </w:r>
      <w:proofErr w:type="spellEnd"/>
      <w:r w:rsidR="00925939" w:rsidRPr="00925939">
        <w:rPr>
          <w:sz w:val="28"/>
          <w:szCs w:val="28"/>
        </w:rPr>
        <w:t xml:space="preserve"> Республики Беларусь. </w:t>
      </w:r>
    </w:p>
    <w:p w:rsidR="00637085" w:rsidRPr="00925939" w:rsidRDefault="00637085" w:rsidP="0063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939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вы можете обратиться за помощью, если страдаете от домашнего насилия?</w:t>
      </w:r>
    </w:p>
    <w:p w:rsidR="00637085" w:rsidRPr="00925939" w:rsidRDefault="00637085" w:rsidP="0063708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085" w:rsidRDefault="00637085" w:rsidP="0063708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25939">
        <w:rPr>
          <w:rStyle w:val="a4"/>
          <w:sz w:val="28"/>
          <w:szCs w:val="28"/>
        </w:rPr>
        <w:t>Телефоны доверия</w:t>
      </w:r>
    </w:p>
    <w:p w:rsidR="00925939" w:rsidRPr="00925939" w:rsidRDefault="00925939" w:rsidP="0063708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37085" w:rsidRPr="00925939" w:rsidTr="00925939">
        <w:trPr>
          <w:jc w:val="center"/>
        </w:trPr>
        <w:tc>
          <w:tcPr>
            <w:tcW w:w="9571" w:type="dxa"/>
          </w:tcPr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25939">
              <w:rPr>
                <w:rStyle w:val="a4"/>
                <w:sz w:val="28"/>
                <w:szCs w:val="28"/>
              </w:rPr>
              <w:t>ГУО «Славгородский районный социально-педагогический центр»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Педагог-психолог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Васькович Юлия Владимировна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Педагог-психолог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Гореликова Оксана Николаевна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925939">
              <w:rPr>
                <w:rStyle w:val="a4"/>
                <w:sz w:val="28"/>
                <w:szCs w:val="28"/>
              </w:rPr>
              <w:t>телефон: 8 (02246) 70523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637085" w:rsidRPr="00925939" w:rsidTr="00925939">
        <w:trPr>
          <w:jc w:val="center"/>
        </w:trPr>
        <w:tc>
          <w:tcPr>
            <w:tcW w:w="9571" w:type="dxa"/>
          </w:tcPr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25939">
              <w:rPr>
                <w:rStyle w:val="a4"/>
                <w:sz w:val="28"/>
                <w:szCs w:val="28"/>
              </w:rPr>
              <w:t>УЗ «Славгородская центральная районная больница»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Психолог Лазбенкова Анна Александровна</w:t>
            </w:r>
          </w:p>
          <w:p w:rsidR="00637085" w:rsidRPr="00925939" w:rsidRDefault="00637085" w:rsidP="0063708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925939">
              <w:rPr>
                <w:rStyle w:val="a4"/>
                <w:sz w:val="28"/>
                <w:szCs w:val="28"/>
              </w:rPr>
              <w:t>телефон: 8 (02246) 78360</w:t>
            </w:r>
          </w:p>
          <w:p w:rsidR="00637085" w:rsidRPr="00925939" w:rsidRDefault="00637085" w:rsidP="0063708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637085" w:rsidRPr="00925939" w:rsidTr="00925939">
        <w:trPr>
          <w:trHeight w:val="2966"/>
          <w:jc w:val="center"/>
        </w:trPr>
        <w:tc>
          <w:tcPr>
            <w:tcW w:w="9571" w:type="dxa"/>
          </w:tcPr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925939">
              <w:rPr>
                <w:rStyle w:val="a4"/>
                <w:sz w:val="28"/>
                <w:szCs w:val="28"/>
              </w:rPr>
              <w:t>У «Славгородский районный центр социального обслуживания населения»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8"/>
                <w:szCs w:val="28"/>
              </w:rPr>
            </w:pPr>
            <w:r w:rsidRPr="00925939">
              <w:rPr>
                <w:rStyle w:val="a4"/>
                <w:i/>
                <w:sz w:val="28"/>
                <w:szCs w:val="28"/>
              </w:rPr>
              <w:t>Психолог Козлова Юлия Владимировна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7F7F7"/>
              </w:rPr>
            </w:pPr>
            <w:r w:rsidRPr="00925939">
              <w:rPr>
                <w:b/>
                <w:sz w:val="28"/>
                <w:szCs w:val="28"/>
              </w:rPr>
              <w:t>телефон: 8 (02246) 70461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7F7F7"/>
              </w:rPr>
            </w:pP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25939">
              <w:rPr>
                <w:bCs/>
                <w:sz w:val="28"/>
                <w:szCs w:val="28"/>
                <w:shd w:val="clear" w:color="auto" w:fill="FFFFFF"/>
              </w:rPr>
              <w:t>При отделении социальной адаптации, реабилитации и сопровождаемого проживания учреждения «Славгородский районный центр социального обслуживания населения» круглосуточно открыта и функционирует «кризисная» комната, в которую может обратиться любой гражданин, оказавшийся в трудной жизненной и кризисной ситуации.</w:t>
            </w:r>
          </w:p>
          <w:p w:rsidR="00925939" w:rsidRDefault="00925939" w:rsidP="00D24C5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925939">
              <w:rPr>
                <w:i/>
                <w:sz w:val="28"/>
                <w:szCs w:val="28"/>
                <w:shd w:val="clear" w:color="auto" w:fill="FFFFFF"/>
              </w:rPr>
              <w:t>По вопросам размещения в «кризисную» комнату обращаться по телефону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925939">
              <w:rPr>
                <w:b/>
                <w:i/>
                <w:sz w:val="28"/>
                <w:szCs w:val="28"/>
                <w:shd w:val="clear" w:color="auto" w:fill="FFFFFF"/>
              </w:rPr>
              <w:t>8 (02246) 25712 (с 8.00 до 17.00)</w:t>
            </w:r>
          </w:p>
          <w:p w:rsidR="00637085" w:rsidRPr="00925939" w:rsidRDefault="00637085" w:rsidP="00D24C5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/>
                <w:sz w:val="28"/>
                <w:szCs w:val="28"/>
                <w:shd w:val="clear" w:color="auto" w:fill="FFFFFF"/>
              </w:rPr>
            </w:pPr>
            <w:r w:rsidRPr="00925939">
              <w:rPr>
                <w:b/>
                <w:i/>
                <w:sz w:val="28"/>
                <w:szCs w:val="28"/>
                <w:shd w:val="clear" w:color="auto" w:fill="FFFFFF"/>
              </w:rPr>
              <w:t>8 (029) 6400074 (круглосуточный)</w:t>
            </w:r>
          </w:p>
        </w:tc>
      </w:tr>
    </w:tbl>
    <w:p w:rsidR="00637085" w:rsidRPr="00925939" w:rsidRDefault="00637085" w:rsidP="006370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085" w:rsidRPr="00925939" w:rsidRDefault="00637085" w:rsidP="006370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939">
        <w:rPr>
          <w:rFonts w:ascii="Times New Roman" w:hAnsi="Times New Roman" w:cs="Times New Roman"/>
          <w:i/>
          <w:sz w:val="28"/>
          <w:szCs w:val="28"/>
        </w:rPr>
        <w:t>Чубакова Татьяна Михайловна,</w:t>
      </w:r>
    </w:p>
    <w:p w:rsidR="00C9304D" w:rsidRDefault="00637085" w:rsidP="00C93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939">
        <w:rPr>
          <w:rFonts w:ascii="Times New Roman" w:hAnsi="Times New Roman" w:cs="Times New Roman"/>
          <w:i/>
          <w:sz w:val="28"/>
          <w:szCs w:val="28"/>
        </w:rPr>
        <w:t xml:space="preserve">юрисконсульт </w:t>
      </w:r>
      <w:r w:rsidR="00C9304D">
        <w:rPr>
          <w:rFonts w:ascii="Times New Roman" w:hAnsi="Times New Roman" w:cs="Times New Roman"/>
          <w:i/>
          <w:sz w:val="28"/>
          <w:szCs w:val="28"/>
        </w:rPr>
        <w:t>ГУО «Славгородский</w:t>
      </w:r>
    </w:p>
    <w:p w:rsidR="00F24176" w:rsidRPr="00925939" w:rsidRDefault="00C9304D" w:rsidP="00C9304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районный социально-педагогический </w:t>
      </w:r>
      <w:r w:rsidR="00637085" w:rsidRPr="00925939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F24176" w:rsidRPr="00925939" w:rsidSect="0063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38FB"/>
    <w:multiLevelType w:val="hybridMultilevel"/>
    <w:tmpl w:val="832E1370"/>
    <w:lvl w:ilvl="0" w:tplc="5E64896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85"/>
    <w:rsid w:val="004D05B9"/>
    <w:rsid w:val="00637085"/>
    <w:rsid w:val="00925939"/>
    <w:rsid w:val="00B749E8"/>
    <w:rsid w:val="00C9304D"/>
    <w:rsid w:val="00F2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085"/>
    <w:rPr>
      <w:b/>
      <w:bCs/>
    </w:rPr>
  </w:style>
  <w:style w:type="paragraph" w:styleId="a5">
    <w:name w:val="List Paragraph"/>
    <w:basedOn w:val="a"/>
    <w:uiPriority w:val="34"/>
    <w:qFormat/>
    <w:rsid w:val="00637085"/>
    <w:pPr>
      <w:ind w:left="720"/>
      <w:contextualSpacing/>
    </w:pPr>
  </w:style>
  <w:style w:type="table" w:styleId="a6">
    <w:name w:val="Table Grid"/>
    <w:basedOn w:val="a1"/>
    <w:uiPriority w:val="59"/>
    <w:rsid w:val="0063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Icno</dc:creator>
  <cp:lastModifiedBy>Icno</cp:lastModifiedBy>
  <cp:revision>2</cp:revision>
  <dcterms:created xsi:type="dcterms:W3CDTF">2019-03-19T11:31:00Z</dcterms:created>
  <dcterms:modified xsi:type="dcterms:W3CDTF">2019-03-19T12:05:00Z</dcterms:modified>
</cp:coreProperties>
</file>