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7A" w:rsidRDefault="007F5C7A" w:rsidP="007F5C7A">
      <w:pPr>
        <w:spacing w:line="280" w:lineRule="exact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ПЕРЕЧЕНЬ</w:t>
      </w:r>
    </w:p>
    <w:p w:rsidR="007F5C7A" w:rsidRDefault="007F5C7A" w:rsidP="007F5C7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административных процедур, осуществляемых</w:t>
      </w:r>
    </w:p>
    <w:p w:rsidR="007F5C7A" w:rsidRDefault="007F5C7A" w:rsidP="007F5C7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сектором культуры </w:t>
      </w:r>
      <w:proofErr w:type="spellStart"/>
      <w:r>
        <w:rPr>
          <w:sz w:val="30"/>
          <w:szCs w:val="30"/>
        </w:rPr>
        <w:t>Славгородского</w:t>
      </w:r>
      <w:proofErr w:type="spell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районного</w:t>
      </w:r>
      <w:proofErr w:type="gramEnd"/>
    </w:p>
    <w:p w:rsidR="007F5C7A" w:rsidRDefault="007F5C7A" w:rsidP="007F5C7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исполнительного комитета по заявлениям граждан</w:t>
      </w:r>
    </w:p>
    <w:p w:rsidR="007F5C7A" w:rsidRDefault="007F5C7A" w:rsidP="007F5C7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(работников и бывших работников) на основании </w:t>
      </w:r>
    </w:p>
    <w:p w:rsidR="007F5C7A" w:rsidRDefault="007F5C7A" w:rsidP="007F5C7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Указа Президента Республики Беларусь от 26.04.2010 № 200</w:t>
      </w:r>
    </w:p>
    <w:p w:rsidR="007F5C7A" w:rsidRDefault="007F5C7A" w:rsidP="007F5C7A">
      <w:pPr>
        <w:spacing w:line="280" w:lineRule="exact"/>
        <w:rPr>
          <w:sz w:val="30"/>
          <w:szCs w:val="3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4535"/>
        <w:gridCol w:w="567"/>
        <w:gridCol w:w="1701"/>
        <w:gridCol w:w="2553"/>
        <w:gridCol w:w="2550"/>
      </w:tblGrid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Наименование административной процедуры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 xml:space="preserve">Документы и (или) сведения, представляемые гражданином для осуществления </w:t>
            </w:r>
            <w:proofErr w:type="spellStart"/>
            <w:r w:rsidRPr="008B5BFB">
              <w:rPr>
                <w:sz w:val="30"/>
                <w:szCs w:val="30"/>
                <w:lang w:eastAsia="en-US"/>
              </w:rPr>
              <w:t>администра</w:t>
            </w:r>
            <w:proofErr w:type="spellEnd"/>
            <w:r w:rsidRPr="008B5BFB">
              <w:rPr>
                <w:sz w:val="30"/>
                <w:szCs w:val="30"/>
                <w:lang w:eastAsia="en-US"/>
              </w:rPr>
              <w:t>-</w:t>
            </w:r>
          </w:p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 w:rsidRPr="008B5BFB">
              <w:rPr>
                <w:sz w:val="30"/>
                <w:szCs w:val="30"/>
                <w:lang w:eastAsia="en-US"/>
              </w:rPr>
              <w:t>тивной</w:t>
            </w:r>
            <w:proofErr w:type="spellEnd"/>
            <w:r w:rsidRPr="008B5BFB">
              <w:rPr>
                <w:sz w:val="30"/>
                <w:szCs w:val="30"/>
                <w:lang w:eastAsia="en-US"/>
              </w:rPr>
              <w:t xml:space="preserve">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 xml:space="preserve">Размер платы, взимаемой при осуществлении </w:t>
            </w:r>
            <w:proofErr w:type="spellStart"/>
            <w:r w:rsidRPr="008B5BFB">
              <w:rPr>
                <w:sz w:val="30"/>
                <w:szCs w:val="30"/>
                <w:lang w:eastAsia="en-US"/>
              </w:rPr>
              <w:t>административ</w:t>
            </w:r>
            <w:proofErr w:type="spellEnd"/>
            <w:r w:rsidRPr="008B5BFB">
              <w:rPr>
                <w:sz w:val="30"/>
                <w:szCs w:val="30"/>
                <w:lang w:eastAsia="en-US"/>
              </w:rPr>
              <w:t>-</w:t>
            </w:r>
          </w:p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ной процедуры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Максимальный срок осуществления административной процедуры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center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 xml:space="preserve">Срок действия справки, другого документа (решения), </w:t>
            </w:r>
            <w:proofErr w:type="gramStart"/>
            <w:r w:rsidRPr="008B5BFB">
              <w:rPr>
                <w:sz w:val="30"/>
                <w:szCs w:val="30"/>
                <w:lang w:eastAsia="en-US"/>
              </w:rPr>
              <w:t>выдаваемых</w:t>
            </w:r>
            <w:proofErr w:type="gramEnd"/>
            <w:r w:rsidRPr="008B5BFB">
              <w:rPr>
                <w:sz w:val="30"/>
                <w:szCs w:val="30"/>
                <w:lang w:eastAsia="en-US"/>
              </w:rPr>
              <w:t xml:space="preserve"> (принимаемого) при осуществлении административной процедуры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6</w:t>
            </w:r>
          </w:p>
        </w:tc>
      </w:tr>
      <w:tr w:rsidR="007F5C7A" w:rsidRPr="008B5BFB" w:rsidTr="00804E6A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7A" w:rsidRPr="008B5BFB" w:rsidRDefault="007F5C7A" w:rsidP="00804E6A">
            <w:pPr>
              <w:jc w:val="both"/>
              <w:rPr>
                <w:b/>
                <w:sz w:val="30"/>
                <w:szCs w:val="30"/>
                <w:lang w:eastAsia="en-US"/>
              </w:rPr>
            </w:pPr>
            <w:proofErr w:type="gramStart"/>
            <w:r w:rsidRPr="008B5BFB">
              <w:rPr>
                <w:sz w:val="30"/>
                <w:szCs w:val="30"/>
                <w:lang w:eastAsia="en-US"/>
              </w:rPr>
              <w:t>Ответственный</w:t>
            </w:r>
            <w:proofErr w:type="gramEnd"/>
            <w:r w:rsidRPr="008B5BFB">
              <w:rPr>
                <w:sz w:val="30"/>
                <w:szCs w:val="30"/>
                <w:lang w:eastAsia="en-US"/>
              </w:rPr>
              <w:t xml:space="preserve"> за выполнение административных процедур </w:t>
            </w:r>
            <w:r w:rsidRPr="008B5BFB">
              <w:rPr>
                <w:b/>
                <w:sz w:val="30"/>
                <w:szCs w:val="30"/>
                <w:lang w:eastAsia="en-US"/>
              </w:rPr>
              <w:t>2.1; 2.2; 2.3; 2.4; 2.5; 2.6; 2.8; 2.9; 2.9</w:t>
            </w:r>
            <w:r w:rsidRPr="008B5BFB">
              <w:rPr>
                <w:b/>
                <w:sz w:val="30"/>
                <w:szCs w:val="30"/>
                <w:vertAlign w:val="superscript"/>
                <w:lang w:eastAsia="en-US"/>
              </w:rPr>
              <w:t>1</w:t>
            </w:r>
            <w:r w:rsidRPr="008B5BFB">
              <w:rPr>
                <w:b/>
                <w:sz w:val="30"/>
                <w:szCs w:val="30"/>
                <w:lang w:eastAsia="en-US"/>
              </w:rPr>
              <w:t>; 2.12; 2.13; 2.14; 2.16; 2.18; 2.18</w:t>
            </w:r>
            <w:r w:rsidRPr="008B5BFB">
              <w:rPr>
                <w:b/>
                <w:sz w:val="30"/>
                <w:szCs w:val="30"/>
                <w:vertAlign w:val="superscript"/>
                <w:lang w:eastAsia="en-US"/>
              </w:rPr>
              <w:t>1</w:t>
            </w:r>
            <w:r w:rsidR="00804E6A" w:rsidRPr="008B5BFB">
              <w:rPr>
                <w:b/>
                <w:sz w:val="30"/>
                <w:szCs w:val="30"/>
                <w:lang w:eastAsia="en-US"/>
              </w:rPr>
              <w:t>; 2.19; 2.20;</w:t>
            </w:r>
            <w:r w:rsidRPr="008B5BFB">
              <w:rPr>
                <w:b/>
                <w:sz w:val="30"/>
                <w:szCs w:val="30"/>
                <w:lang w:eastAsia="en-US"/>
              </w:rPr>
              <w:t>2.25; 2.29; 2.35; 2.35</w:t>
            </w:r>
            <w:r w:rsidRPr="008B5BFB">
              <w:rPr>
                <w:b/>
                <w:sz w:val="30"/>
                <w:szCs w:val="30"/>
                <w:vertAlign w:val="superscript"/>
                <w:lang w:eastAsia="en-US"/>
              </w:rPr>
              <w:t>1</w:t>
            </w:r>
            <w:r w:rsidR="00804E6A" w:rsidRPr="008B5BFB">
              <w:rPr>
                <w:b/>
                <w:sz w:val="30"/>
                <w:szCs w:val="30"/>
                <w:lang w:eastAsia="en-US"/>
              </w:rPr>
              <w:t xml:space="preserve">; </w:t>
            </w:r>
            <w:r w:rsidRPr="008B5BFB">
              <w:rPr>
                <w:b/>
                <w:sz w:val="30"/>
                <w:szCs w:val="30"/>
                <w:lang w:eastAsia="en-US"/>
              </w:rPr>
              <w:t>18.7; 18.13.</w:t>
            </w:r>
          </w:p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u w:val="single"/>
                <w:lang w:eastAsia="en-US"/>
              </w:rPr>
              <w:t>ВОРОНОВА Алла Васильевна</w:t>
            </w:r>
            <w:r w:rsidRPr="008B5BFB">
              <w:rPr>
                <w:sz w:val="30"/>
                <w:szCs w:val="30"/>
                <w:lang w:eastAsia="en-US"/>
              </w:rPr>
              <w:t xml:space="preserve">, старший инспектор сектора культуры </w:t>
            </w:r>
            <w:proofErr w:type="spellStart"/>
            <w:r w:rsidRPr="008B5BFB">
              <w:rPr>
                <w:sz w:val="30"/>
                <w:szCs w:val="30"/>
                <w:lang w:eastAsia="en-US"/>
              </w:rPr>
              <w:t>Славгородского</w:t>
            </w:r>
            <w:proofErr w:type="spellEnd"/>
            <w:r w:rsidRPr="008B5BFB">
              <w:rPr>
                <w:sz w:val="30"/>
                <w:szCs w:val="30"/>
                <w:lang w:eastAsia="en-US"/>
              </w:rPr>
              <w:t xml:space="preserve"> районного исполнительного комитета, (</w:t>
            </w:r>
            <w:proofErr w:type="spellStart"/>
            <w:r w:rsidRPr="008B5BFB">
              <w:rPr>
                <w:sz w:val="30"/>
                <w:szCs w:val="30"/>
                <w:lang w:eastAsia="en-US"/>
              </w:rPr>
              <w:t>Славгородский</w:t>
            </w:r>
            <w:proofErr w:type="spellEnd"/>
            <w:r w:rsidRPr="008B5BFB">
              <w:rPr>
                <w:sz w:val="30"/>
                <w:szCs w:val="30"/>
                <w:lang w:eastAsia="en-US"/>
              </w:rPr>
              <w:t xml:space="preserve"> райисполком, кабинет № 41, телефон 79 684)</w:t>
            </w:r>
          </w:p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 xml:space="preserve">На период ее временного отсутствия – </w:t>
            </w:r>
            <w:r w:rsidRPr="008B5BFB">
              <w:rPr>
                <w:sz w:val="30"/>
                <w:szCs w:val="30"/>
                <w:u w:val="single"/>
                <w:lang w:eastAsia="en-US"/>
              </w:rPr>
              <w:t>КУПРИЯНЦЕВА Галина Васильевна</w:t>
            </w:r>
            <w:r w:rsidRPr="008B5BFB">
              <w:rPr>
                <w:sz w:val="30"/>
                <w:szCs w:val="30"/>
                <w:lang w:eastAsia="en-US"/>
              </w:rPr>
              <w:t xml:space="preserve">, заведующий сектором культуры </w:t>
            </w:r>
            <w:proofErr w:type="spellStart"/>
            <w:r w:rsidRPr="008B5BFB">
              <w:rPr>
                <w:sz w:val="30"/>
                <w:szCs w:val="30"/>
                <w:lang w:eastAsia="en-US"/>
              </w:rPr>
              <w:t>Славгородского</w:t>
            </w:r>
            <w:proofErr w:type="spellEnd"/>
            <w:r w:rsidRPr="008B5BFB">
              <w:rPr>
                <w:sz w:val="30"/>
                <w:szCs w:val="30"/>
                <w:lang w:eastAsia="en-US"/>
              </w:rPr>
              <w:t xml:space="preserve"> районного исполнительного комитета, (</w:t>
            </w:r>
            <w:proofErr w:type="spellStart"/>
            <w:r w:rsidRPr="008B5BFB">
              <w:rPr>
                <w:sz w:val="30"/>
                <w:szCs w:val="30"/>
                <w:lang w:eastAsia="en-US"/>
              </w:rPr>
              <w:t>Славгородский</w:t>
            </w:r>
            <w:proofErr w:type="spellEnd"/>
            <w:r w:rsidRPr="008B5BFB">
              <w:rPr>
                <w:sz w:val="30"/>
                <w:szCs w:val="30"/>
                <w:lang w:eastAsia="en-US"/>
              </w:rPr>
              <w:t xml:space="preserve"> райисполком, кабинет № 41, телефон 79 191)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2.1. Выдача выписки (копии) из трудовой книжки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5 дней со дня обращения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бессрочно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lastRenderedPageBreak/>
              <w:t>2.2. Выдача справки о месте работы, службы и занимаемой должности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5 дней со дня обращения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бессрочно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2.3.Выдача справки о периоде работы, службы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5 дней со дня обращения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бессрочно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2.4 Выдача справки о размере заработной платы (денежного довольствия, ежемесячного денежного содержания)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5 дней со дня обращения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бессрочно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>2.5 Назначение пособия по беременности и родам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>паспорт или иной документ, удостоверяющий личность</w:t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</w: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>листок нетрудоспособности</w:t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</w: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 xml:space="preserve"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</w:t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lastRenderedPageBreak/>
              <w:t>пособия, – 1 месяц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lastRenderedPageBreak/>
              <w:t>на срок, указанный в листке нетрудоспособности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lastRenderedPageBreak/>
              <w:t>2.6. Назначение пособия в связи с рождением ребенка</w:t>
            </w: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</w:p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064CD1">
            <w:pPr>
              <w:rPr>
                <w:sz w:val="30"/>
                <w:szCs w:val="30"/>
                <w:lang w:eastAsia="en-US"/>
              </w:rPr>
            </w:pPr>
            <w:proofErr w:type="gramStart"/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>заявление</w:t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</w:r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 рождении ребенка, документы и (или) сведения, подтверждающие фактическое</w:t>
            </w:r>
            <w:proofErr w:type="gramEnd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gramStart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удочерителя</w:t>
            </w:r>
            <w:proofErr w:type="spellEnd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), опекуна ребенка в Республике Беларусь не </w:t>
            </w:r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</w:t>
            </w:r>
            <w:proofErr w:type="gramEnd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или) </w:t>
            </w:r>
            <w:proofErr w:type="gramEnd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регистрация его рождения произведена компетентными органами иностранного государства</w:t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свидетельства о рождении, смерти детей, в том числе старше 18 лет </w:t>
            </w:r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которых) </w:t>
            </w:r>
            <w:proofErr w:type="gramEnd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заявитель обращается за назначением пособия в связи с </w:t>
            </w:r>
            <w:proofErr w:type="gramStart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рождением ребенка)</w:t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</w:rPr>
              <w:lastRenderedPageBreak/>
              <w:br/>
            </w:r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выписки (копии) из трудовых</w:t>
            </w:r>
            <w:proofErr w:type="gramEnd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gramStart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книжек родителей (усыновителей (</w:t>
            </w:r>
            <w:proofErr w:type="spellStart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удочерителей</w:t>
            </w:r>
            <w:proofErr w:type="spellEnd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документы и (или) сведения о выбытии ребенка из приемной семьи, детского дома семейного типа, детского </w:t>
            </w:r>
            <w:proofErr w:type="spellStart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интернатного</w:t>
            </w:r>
            <w:proofErr w:type="spellEnd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учреждения, дома матери и ребенка исправительного учреждения – в случае, если ребенок находился </w:t>
            </w:r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в указанных учреждениях, приемной семье, детском доме семейного типа</w:t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документы, подтверждающие неполучение аналогичного пособия</w:t>
            </w:r>
            <w:proofErr w:type="gramEnd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gramStart"/>
            <w:r w:rsidR="00064CD1" w:rsidRPr="008B5BFB">
              <w:rPr>
                <w:color w:val="000000"/>
                <w:sz w:val="30"/>
                <w:szCs w:val="30"/>
                <w:shd w:val="clear" w:color="auto" w:fill="FFFFFF"/>
              </w:rPr>
              <w:t>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  <w:r w:rsidR="00064CD1" w:rsidRPr="008B5BFB">
              <w:rPr>
                <w:color w:val="000000"/>
                <w:sz w:val="30"/>
                <w:szCs w:val="30"/>
              </w:rPr>
              <w:br/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lastRenderedPageBreak/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единовременно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proofErr w:type="gramStart"/>
            <w:r w:rsidRPr="008B5BFB">
              <w:rPr>
                <w:color w:val="212529"/>
                <w:sz w:val="30"/>
                <w:szCs w:val="30"/>
                <w:lang w:eastAsia="en-US"/>
              </w:rPr>
              <w:t>заявление</w:t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  <w:t>паспорт или иной документ, удостоверяющий личность</w:t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  <w:t>заключение врачебно-консультационной комиссии</w:t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lastRenderedPageBreak/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  <w:t>свидетельство о заключении брака – в случае, если</w:t>
            </w:r>
            <w:proofErr w:type="gramEnd"/>
            <w:r w:rsidRPr="008B5BFB">
              <w:rPr>
                <w:color w:val="212529"/>
                <w:sz w:val="30"/>
                <w:szCs w:val="30"/>
                <w:lang w:eastAsia="en-US"/>
              </w:rPr>
              <w:t xml:space="preserve"> заявитель состоит в браке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lastRenderedPageBreak/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 xml:space="preserve">10 дней со дня подачи заявления, а в случае запроса документов и (или) сведений от других государственных </w:t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lastRenderedPageBreak/>
              <w:t>органов, иных организаций – 1 месяц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lastRenderedPageBreak/>
              <w:t>единовременно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lastRenderedPageBreak/>
              <w:t>2.9. Назначение пособия по уходу за ребенком в возрасте до 3 лет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064CD1" w:rsidP="00064CD1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</w:t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или) </w:t>
            </w:r>
            <w:proofErr w:type="gram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регистрация его рождения произведена компетентными органами иностранного государства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копия решения местного </w:t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исполнительного и распорядительного органа об установлении опеки (попечительства) – для лиц, назначенных опекунами (попечителями) </w:t>
            </w: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ребенка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</w:t>
            </w:r>
            <w:proofErr w:type="gram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 </w:t>
            </w: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зоне последующего </w:t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отселения или в зоне с правом на отселение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справка о нахождении в отпуске по уходу</w:t>
            </w:r>
            <w:proofErr w:type="gram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выписки (копии) из трудовых книжек родителей (усыновителей (</w:t>
            </w:r>
            <w:proofErr w:type="spell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удочерителей</w:t>
            </w:r>
            <w:proofErr w:type="spell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справка</w:t>
            </w:r>
            <w:proofErr w:type="gram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о том, что гражданин является обучающимся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удочерителю</w:t>
            </w:r>
            <w:proofErr w:type="spell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) ребенка – при оформлении отпуска по уходу за ребенком до достижения им возраста 3 лет (отпуска по уходу за детьми) или приостановлении</w:t>
            </w:r>
            <w:proofErr w:type="gram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в </w:t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связи с уходом за ребенком в возрасте до 3 лет другим членом семьи или родственником ребенка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документы и (или) сведения о выбытии ребенка из приемной семьи</w:t>
            </w:r>
            <w:proofErr w:type="gram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детского дома семейного типа, детского </w:t>
            </w:r>
            <w:proofErr w:type="spell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интернатного</w:t>
            </w:r>
            <w:proofErr w:type="spell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</w:t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Республики Беларусь, работающих или осуществляющих иные виды деятельности за</w:t>
            </w:r>
            <w:proofErr w:type="gram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lastRenderedPageBreak/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организаций – </w:t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lastRenderedPageBreak/>
              <w:t>1 месяц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lastRenderedPageBreak/>
              <w:t>по день достижения ребенком возраста 3 лет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lastRenderedPageBreak/>
              <w:t>2.9</w:t>
            </w:r>
            <w:r w:rsidRPr="008B5BFB">
              <w:rPr>
                <w:color w:val="212529"/>
                <w:sz w:val="30"/>
                <w:szCs w:val="30"/>
                <w:shd w:val="clear" w:color="auto" w:fill="FFFFFF"/>
                <w:vertAlign w:val="superscript"/>
                <w:lang w:eastAsia="en-US"/>
              </w:rPr>
              <w:t>1</w:t>
            </w: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>. Назначение пособия семьям на детей в возрасте от 3 до 18 лет в период воспитания ребенка в возрасте до 3 лет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D60DE2" w:rsidP="00D60DE2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справка о том, что гражданин является обучающимся, – представляется на одного</w:t>
            </w:r>
            <w:proofErr w:type="gram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ребенка в возрасте от 3 до 18 лет, </w:t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обучающегося в учреждении образования (в том числе дошкольного)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 государственное</w:t>
            </w:r>
            <w:proofErr w:type="gram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обеспечение в связи с нахождением в опекунской семье, и ребенка в возрасте до 3 лет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удочерителей</w:t>
            </w:r>
            <w:proofErr w:type="spell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), опекунов (попечителей) или иные документы</w:t>
            </w:r>
            <w:proofErr w:type="gram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, </w:t>
            </w: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подтверждающие их занятость, – в случае необходимости определения места назначения пособия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</w:t>
            </w:r>
            <w:proofErr w:type="gram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им возраста 3 лет (отпуске по уходу за детьми) или приостановившим нотариальную, </w:t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удочерителем</w:t>
            </w:r>
            <w:proofErr w:type="spell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)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документы и (или) сведения о выбытии ребенка из</w:t>
            </w:r>
            <w:proofErr w:type="gram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 </w:t>
            </w: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интернатного</w:t>
            </w:r>
            <w:proofErr w:type="spell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учреждения, приемной семьи, детского дома семейного типа, </w:t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</w:t>
            </w:r>
            <w:proofErr w:type="gram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  <w:r w:rsidRPr="008B5BFB">
              <w:rPr>
                <w:color w:val="000000"/>
                <w:sz w:val="30"/>
                <w:szCs w:val="3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lastRenderedPageBreak/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lastRenderedPageBreak/>
              <w:t>2.12. Назначение пособия на детей старше 3 лет из отдельных категорий семей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E2" w:rsidRPr="008B5BFB" w:rsidRDefault="00D60DE2" w:rsidP="00D60DE2">
            <w:pPr>
              <w:rPr>
                <w:color w:val="000000"/>
                <w:sz w:val="30"/>
                <w:szCs w:val="30"/>
              </w:rPr>
            </w:pPr>
            <w:proofErr w:type="spellStart"/>
            <w:proofErr w:type="gramStart"/>
            <w:r w:rsidRPr="008B5BFB">
              <w:rPr>
                <w:color w:val="000000"/>
                <w:sz w:val="30"/>
                <w:szCs w:val="30"/>
              </w:rPr>
              <w:t>аявление</w:t>
            </w:r>
            <w:proofErr w:type="spellEnd"/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lastRenderedPageBreak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  <w:t>копия решения местного исполнительного и распорядительного органа об</w:t>
            </w:r>
            <w:proofErr w:type="gramEnd"/>
            <w:r w:rsidRPr="008B5BFB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Pr="008B5BFB">
              <w:rPr>
                <w:color w:val="000000"/>
                <w:sz w:val="30"/>
                <w:szCs w:val="30"/>
              </w:rPr>
              <w:t>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  <w:t xml:space="preserve">удостоверение инвалида – для матери (мачехи), отца (отчима), усыновителя </w:t>
            </w:r>
            <w:r w:rsidRPr="008B5BFB">
              <w:rPr>
                <w:color w:val="000000"/>
                <w:sz w:val="30"/>
                <w:szCs w:val="30"/>
              </w:rPr>
              <w:lastRenderedPageBreak/>
              <w:t>(</w:t>
            </w:r>
            <w:proofErr w:type="spellStart"/>
            <w:r w:rsidRPr="008B5BFB">
              <w:rPr>
                <w:color w:val="000000"/>
                <w:sz w:val="30"/>
                <w:szCs w:val="30"/>
              </w:rPr>
              <w:t>удочерителя</w:t>
            </w:r>
            <w:proofErr w:type="spellEnd"/>
            <w:r w:rsidRPr="008B5BFB">
              <w:rPr>
                <w:color w:val="000000"/>
                <w:sz w:val="30"/>
                <w:szCs w:val="30"/>
              </w:rPr>
              <w:t>), опекуна (попечителя), являющихся инвалидами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  <w:t>справка о призыве на</w:t>
            </w:r>
            <w:proofErr w:type="gramEnd"/>
            <w:r w:rsidRPr="008B5BFB">
              <w:rPr>
                <w:color w:val="000000"/>
                <w:sz w:val="30"/>
                <w:szCs w:val="30"/>
              </w:rPr>
              <w:t> </w:t>
            </w:r>
            <w:proofErr w:type="gramStart"/>
            <w:r w:rsidRPr="008B5BFB">
              <w:rPr>
                <w:color w:val="000000"/>
                <w:sz w:val="30"/>
                <w:szCs w:val="30"/>
              </w:rPr>
              <w:t>срочную военную службу или справка о направлении 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  <w:t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</w:t>
            </w:r>
            <w:proofErr w:type="gramEnd"/>
            <w:r w:rsidRPr="008B5BFB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Pr="008B5BFB">
              <w:rPr>
                <w:color w:val="000000"/>
                <w:sz w:val="30"/>
                <w:szCs w:val="30"/>
              </w:rPr>
              <w:t>об уплате алиментов) – для матери, воспитывающей ребенка, у которого отец, усыновитель (</w:t>
            </w:r>
            <w:proofErr w:type="spellStart"/>
            <w:r w:rsidRPr="008B5BFB">
              <w:rPr>
                <w:color w:val="000000"/>
                <w:sz w:val="30"/>
                <w:szCs w:val="30"/>
              </w:rPr>
              <w:t>удочеритель</w:t>
            </w:r>
            <w:proofErr w:type="spellEnd"/>
            <w:r w:rsidRPr="008B5BFB">
              <w:rPr>
                <w:color w:val="000000"/>
                <w:sz w:val="30"/>
                <w:szCs w:val="30"/>
              </w:rPr>
              <w:t xml:space="preserve">), уплачивающие алименты, проходят срочную </w:t>
            </w:r>
            <w:r w:rsidRPr="008B5BFB">
              <w:rPr>
                <w:color w:val="000000"/>
                <w:sz w:val="30"/>
                <w:szCs w:val="30"/>
              </w:rPr>
              <w:lastRenderedPageBreak/>
              <w:t>военную службу, альтернативную службу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  <w:t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</w:t>
            </w:r>
            <w:proofErr w:type="gramEnd"/>
            <w:r w:rsidRPr="008B5BFB">
              <w:rPr>
                <w:color w:val="000000"/>
                <w:sz w:val="30"/>
                <w:szCs w:val="30"/>
              </w:rPr>
              <w:t> </w:t>
            </w:r>
            <w:proofErr w:type="gramStart"/>
            <w:r w:rsidRPr="008B5BFB">
              <w:rPr>
                <w:color w:val="000000"/>
                <w:sz w:val="30"/>
                <w:szCs w:val="30"/>
              </w:rPr>
              <w:t>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  <w:t>свидетельство о заключении брака – в случае, если заявитель состоит в браке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lastRenderedPageBreak/>
              <w:t>копия решения суда о</w:t>
            </w:r>
            <w:proofErr w:type="gramEnd"/>
            <w:r w:rsidRPr="008B5BFB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Pr="008B5BFB">
              <w:rPr>
                <w:color w:val="000000"/>
                <w:sz w:val="30"/>
                <w:szCs w:val="30"/>
              </w:rPr>
              <w:t>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  <w:t>выписки (копии) из трудовых книжек родителей (усыновителей (</w:t>
            </w:r>
            <w:proofErr w:type="spellStart"/>
            <w:r w:rsidRPr="008B5BFB">
              <w:rPr>
                <w:color w:val="000000"/>
                <w:sz w:val="30"/>
                <w:szCs w:val="30"/>
              </w:rPr>
              <w:t>удочерителей</w:t>
            </w:r>
            <w:proofErr w:type="spellEnd"/>
            <w:r w:rsidRPr="008B5BFB">
              <w:rPr>
                <w:color w:val="000000"/>
                <w:sz w:val="30"/>
                <w:szCs w:val="30"/>
              </w:rPr>
              <w:t>), опекунов (попечителей) или иные документы, подтверждающие их</w:t>
            </w:r>
            <w:proofErr w:type="gramEnd"/>
            <w:r w:rsidRPr="008B5BFB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Pr="008B5BFB">
              <w:rPr>
                <w:color w:val="000000"/>
                <w:sz w:val="30"/>
                <w:szCs w:val="30"/>
              </w:rPr>
              <w:t>занятость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8B5BFB">
              <w:rPr>
                <w:color w:val="000000"/>
                <w:sz w:val="30"/>
                <w:szCs w:val="30"/>
              </w:rPr>
              <w:t>удочерителя</w:t>
            </w:r>
            <w:proofErr w:type="spellEnd"/>
            <w:r w:rsidRPr="008B5BFB">
              <w:rPr>
                <w:color w:val="000000"/>
                <w:sz w:val="30"/>
                <w:szCs w:val="30"/>
              </w:rPr>
              <w:t xml:space="preserve">), </w:t>
            </w:r>
            <w:r w:rsidRPr="008B5BFB">
              <w:rPr>
                <w:color w:val="000000"/>
                <w:sz w:val="30"/>
                <w:szCs w:val="30"/>
              </w:rPr>
              <w:lastRenderedPageBreak/>
              <w:t>опекуна (попечителя)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  <w:t>документы и (или) сведения о выбытии</w:t>
            </w:r>
            <w:proofErr w:type="gramEnd"/>
            <w:r w:rsidRPr="008B5BFB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Pr="008B5BFB">
              <w:rPr>
                <w:color w:val="000000"/>
                <w:sz w:val="30"/>
                <w:szCs w:val="30"/>
              </w:rPr>
              <w:t xml:space="preserve">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8B5BFB">
              <w:rPr>
                <w:color w:val="000000"/>
                <w:sz w:val="30"/>
                <w:szCs w:val="30"/>
              </w:rPr>
              <w:t>интернатного</w:t>
            </w:r>
            <w:proofErr w:type="spellEnd"/>
            <w:r w:rsidRPr="008B5BFB">
              <w:rPr>
                <w:color w:val="000000"/>
                <w:sz w:val="30"/>
                <w:szCs w:val="30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</w:t>
            </w:r>
            <w:r w:rsidRPr="008B5BFB">
              <w:rPr>
                <w:color w:val="000000"/>
                <w:sz w:val="30"/>
                <w:szCs w:val="30"/>
              </w:rPr>
              <w:lastRenderedPageBreak/>
              <w:t>учреждения, учреждения уголовно-исполнительной системы либо об</w:t>
            </w:r>
            <w:proofErr w:type="gramEnd"/>
            <w:r w:rsidRPr="008B5BFB">
              <w:rPr>
                <w:color w:val="000000"/>
                <w:sz w:val="30"/>
                <w:szCs w:val="30"/>
              </w:rPr>
              <w:t> </w:t>
            </w:r>
            <w:proofErr w:type="gramStart"/>
            <w:r w:rsidRPr="008B5BFB">
              <w:rPr>
                <w:color w:val="000000"/>
                <w:sz w:val="30"/>
                <w:szCs w:val="30"/>
              </w:rPr>
              <w:t>освобождении</w:t>
            </w:r>
            <w:proofErr w:type="gramEnd"/>
            <w:r w:rsidRPr="008B5BFB">
              <w:rPr>
                <w:color w:val="000000"/>
                <w:sz w:val="30"/>
                <w:szCs w:val="30"/>
              </w:rPr>
              <w:t xml:space="preserve">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  <w:p w:rsidR="007F5C7A" w:rsidRPr="008B5BFB" w:rsidRDefault="00D60DE2" w:rsidP="00D60DE2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000000"/>
                <w:sz w:val="30"/>
                <w:szCs w:val="3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lastRenderedPageBreak/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lastRenderedPageBreak/>
              <w:t>2.13. Назначение пособия по временной нетрудоспособности по уходу за больным ребенком в возрасте до 14 лет (ребенком-инвалидом в возрасте до 18 лет)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листок нетрудоспособности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на срок, указанный в листке нетрудоспособности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 матери либо другого лица, фактически осуществляющего уход за ребенком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листок нетрудоспособности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на срок, указанный в листке нетрудоспособности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 xml:space="preserve">2.16. Назначение пособия по временной нетрудоспособности по уходу 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>абилитации</w:t>
            </w:r>
            <w:proofErr w:type="spellEnd"/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листок нетрудоспособности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</w:t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lastRenderedPageBreak/>
              <w:t>информации, необходимой для назначения пособия, – 1 месяц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lastRenderedPageBreak/>
              <w:t>на срок, указанный в листке нетрудоспособности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5 дней со дня обращения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бессрочно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>2.18</w:t>
            </w:r>
            <w:r w:rsidRPr="008B5BFB">
              <w:rPr>
                <w:color w:val="212529"/>
                <w:sz w:val="30"/>
                <w:szCs w:val="30"/>
                <w:shd w:val="clear" w:color="auto" w:fill="FFFFFF"/>
                <w:vertAlign w:val="superscript"/>
                <w:lang w:eastAsia="en-US"/>
              </w:rPr>
              <w:t>1</w:t>
            </w: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>. Выдача справки о неполучении пособия на детей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5 дней со дня обращения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бессрочно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>2.19. Выдача справки о выходе на работу, службу до истечения отпуска по уходу за ребенком в возрасте до 3 лет и прекращении выплаты пособия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jc w:val="center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3 рабочих дня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бессрочно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>2.20. Выдача справки об удержании алиментов и их размере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5 дней со дня обращения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бессрочно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2.25.Выдача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>3 рабочих дня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sz w:val="30"/>
                <w:szCs w:val="30"/>
                <w:lang w:eastAsia="en-US"/>
              </w:rPr>
              <w:t>бессрочно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lastRenderedPageBreak/>
              <w:t>2.29. Выдача справки о периоде, за который выплачено пособие по беременности и родам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3 дня со дня обращения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бессрочно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>2.35. Выплата пособия на погребение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D60DE2" w:rsidP="00D60DE2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заявление лица, взявшего на себя организацию погребения умершего (погибшего)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 заявителя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справка о смерти – в случае, если смерть зарегистрирована в Республике Беларусь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 смерти – в случае, если смерть зарегистрирована за пределами Республики Беларусь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 рождении (при его наличии) – в случае смерти ребенка (детей)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справка о том, что умерший в возрасте от 18 до</w:t>
            </w:r>
            <w:proofErr w:type="gramEnd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 23 лет на день смерти являлся обучающимся, – в </w:t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случае смерти лица в возрасте от 18 до 23 лет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  <w:r w:rsidRPr="008B5BFB">
              <w:rPr>
                <w:color w:val="000000"/>
                <w:sz w:val="30"/>
                <w:szCs w:val="3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lastRenderedPageBreak/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единовременно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lastRenderedPageBreak/>
              <w:t>2.35</w:t>
            </w:r>
            <w:r w:rsidRPr="008B5BFB">
              <w:rPr>
                <w:color w:val="212529"/>
                <w:sz w:val="30"/>
                <w:szCs w:val="30"/>
                <w:shd w:val="clear" w:color="auto" w:fill="FFFFFF"/>
                <w:vertAlign w:val="superscript"/>
                <w:lang w:eastAsia="en-US"/>
              </w:rPr>
              <w:t>1</w:t>
            </w: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>. Выплата единовременного пособия в случае смерти государственного гражданского служащего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D60DE2" w:rsidP="00D60DE2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proofErr w:type="gramStart"/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документы, подтверждающие заключение брака, родственные отношения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 смерти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</w:rPr>
              <w:br/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t xml:space="preserve">копия трудовой книжки или иные документы, подтверждающие последнее место государственной </w:t>
            </w:r>
            <w:r w:rsidRPr="008B5BF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гражданской службы умершего</w:t>
            </w:r>
            <w:r w:rsidRPr="008B5BFB">
              <w:rPr>
                <w:color w:val="000000"/>
                <w:sz w:val="30"/>
                <w:szCs w:val="30"/>
              </w:rPr>
              <w:br/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lastRenderedPageBreak/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5 рабочих дней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единовременно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lastRenderedPageBreak/>
              <w:t>18.7. Выдача справки о наличии (отсутствии) исполнительных листов и (или) иных требований о взыскании 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 о выходе из гражданства Республики Беларусь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заявление</w:t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</w:r>
            <w:r w:rsidRPr="008B5BFB">
              <w:rPr>
                <w:color w:val="212529"/>
                <w:sz w:val="30"/>
                <w:szCs w:val="30"/>
                <w:lang w:eastAsia="en-US"/>
              </w:rPr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6 месяцев</w:t>
            </w:r>
          </w:p>
        </w:tc>
      </w:tr>
      <w:tr w:rsidR="007F5C7A" w:rsidRPr="008B5BFB" w:rsidTr="00804E6A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jc w:val="both"/>
              <w:rPr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shd w:val="clear" w:color="auto" w:fill="FFFFFF"/>
                <w:lang w:eastAsia="en-US"/>
              </w:rPr>
              <w:t>18.13. Выдача справки о доходах, исчисленных и удержанных суммах подоходного налога с физических лиц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бесплатно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3 дня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7A" w:rsidRPr="008B5BFB" w:rsidRDefault="007F5C7A" w:rsidP="00804E6A">
            <w:pPr>
              <w:pStyle w:val="table10"/>
              <w:spacing w:before="120" w:beforeAutospacing="0" w:after="45" w:afterAutospacing="0"/>
              <w:rPr>
                <w:color w:val="212529"/>
                <w:sz w:val="30"/>
                <w:szCs w:val="30"/>
                <w:lang w:eastAsia="en-US"/>
              </w:rPr>
            </w:pPr>
            <w:r w:rsidRPr="008B5BFB">
              <w:rPr>
                <w:color w:val="212529"/>
                <w:sz w:val="30"/>
                <w:szCs w:val="30"/>
                <w:lang w:eastAsia="en-US"/>
              </w:rPr>
              <w:t>бессрочно</w:t>
            </w:r>
          </w:p>
        </w:tc>
      </w:tr>
    </w:tbl>
    <w:p w:rsidR="005A5D78" w:rsidRPr="008B5BFB" w:rsidRDefault="005A5D78" w:rsidP="00804E6A">
      <w:pPr>
        <w:rPr>
          <w:sz w:val="30"/>
          <w:szCs w:val="30"/>
        </w:rPr>
      </w:pPr>
      <w:bookmarkStart w:id="0" w:name="_GoBack"/>
      <w:bookmarkEnd w:id="0"/>
    </w:p>
    <w:sectPr w:rsidR="005A5D78" w:rsidRPr="008B5BFB" w:rsidSect="00804E6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38"/>
    <w:rsid w:val="00064CD1"/>
    <w:rsid w:val="002A6DA9"/>
    <w:rsid w:val="002B4438"/>
    <w:rsid w:val="005A5D78"/>
    <w:rsid w:val="007F5C7A"/>
    <w:rsid w:val="00804E6A"/>
    <w:rsid w:val="008B5BFB"/>
    <w:rsid w:val="00D6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7F5C7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064C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7F5C7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064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1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A7A7-E0A8-4B2D-AD14-51F4BF6C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29</Pages>
  <Words>3465</Words>
  <Characters>19753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</dc:creator>
  <cp:keywords/>
  <dc:description/>
  <cp:lastModifiedBy>Воронова</cp:lastModifiedBy>
  <cp:revision>7</cp:revision>
  <dcterms:created xsi:type="dcterms:W3CDTF">2025-02-05T06:16:00Z</dcterms:created>
  <dcterms:modified xsi:type="dcterms:W3CDTF">2026-03-05T09:32:00Z</dcterms:modified>
</cp:coreProperties>
</file>