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2" w:rsidRDefault="00A65C31" w:rsidP="00A65C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C31">
        <w:rPr>
          <w:rFonts w:ascii="Times New Roman" w:hAnsi="Times New Roman" w:cs="Times New Roman"/>
          <w:b/>
          <w:sz w:val="30"/>
          <w:szCs w:val="30"/>
        </w:rPr>
        <w:t>ПРАВА  И ОБЯЗАННОСТИ ГРАЖДАН ПРИ ОСУЩЕСТВЛЕНИИ АДМИНИСТРАТИВНЫХ ПРОЦЕДУР</w:t>
      </w:r>
    </w:p>
    <w:p w:rsidR="00A65C31" w:rsidRDefault="00A65C31" w:rsidP="00A65C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соответствии с Законом Республики Беларусь от 28 октября 2008 г. № 433-З «Об основах административных процедур»</w:t>
      </w:r>
    </w:p>
    <w:p w:rsidR="00A65C31" w:rsidRDefault="00A65C31" w:rsidP="00A65C3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Статья 10. Права заинтересованных лиц</w:t>
      </w:r>
    </w:p>
    <w:p w:rsidR="00A65C31" w:rsidRDefault="00A65C31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5C31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A65C31" w:rsidRDefault="009A56D9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9A56D9" w:rsidRDefault="009A56D9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9A56D9" w:rsidRDefault="009A56D9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9A56D9" w:rsidRDefault="009A56D9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принимать участие в административных процедурах </w:t>
      </w:r>
      <w:r w:rsidR="009D6F94">
        <w:rPr>
          <w:rFonts w:ascii="Times New Roman" w:hAnsi="Times New Roman" w:cs="Times New Roman"/>
          <w:sz w:val="30"/>
          <w:szCs w:val="30"/>
        </w:rPr>
        <w:t>лично и (или) через своих представителей, если иное не предусмотрено законодательными актами;</w:t>
      </w:r>
    </w:p>
    <w:p w:rsidR="009D6F94" w:rsidRDefault="009D6F9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знакомится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D6F94" w:rsidRDefault="009D6F9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получать административные решения либо выписки из них;</w:t>
      </w:r>
    </w:p>
    <w:p w:rsidR="009D6F94" w:rsidRDefault="009D6F9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9D6F94" w:rsidRDefault="009D6F9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9D6F94" w:rsidRDefault="009D6F9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9D6F94" w:rsidRDefault="009D6F94" w:rsidP="00A65C3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6F94">
        <w:rPr>
          <w:rFonts w:ascii="Times New Roman" w:hAnsi="Times New Roman" w:cs="Times New Roman"/>
          <w:b/>
          <w:sz w:val="30"/>
          <w:szCs w:val="30"/>
        </w:rPr>
        <w:t>Статья 11. Обязанности заинтересованных лиц</w:t>
      </w:r>
    </w:p>
    <w:p w:rsidR="00204184" w:rsidRDefault="0020418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4184">
        <w:rPr>
          <w:rFonts w:ascii="Times New Roman" w:hAnsi="Times New Roman" w:cs="Times New Roman"/>
          <w:sz w:val="30"/>
          <w:szCs w:val="30"/>
        </w:rPr>
        <w:t xml:space="preserve">Заинтересованные лица обязаны: </w:t>
      </w:r>
    </w:p>
    <w:p w:rsidR="00204184" w:rsidRDefault="0020418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204184" w:rsidRDefault="0020418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представлять в уполномоченные органы документы и (или) сведения, включенные в перечень документов и (или) сведений, предусмотренных заинтересованными лицами, а также документы, </w:t>
      </w:r>
      <w:r>
        <w:rPr>
          <w:rFonts w:ascii="Times New Roman" w:hAnsi="Times New Roman" w:cs="Times New Roman"/>
          <w:sz w:val="30"/>
          <w:szCs w:val="30"/>
        </w:rPr>
        <w:lastRenderedPageBreak/>
        <w:t>указанные в абзацах втором-седьмом пункта 2 статьи 15 настоящего Закона, в случае истребования таких документов;</w:t>
      </w:r>
    </w:p>
    <w:p w:rsidR="00204184" w:rsidRDefault="0020418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вносить плату, взимаемую при осуществлении административных процедур;</w:t>
      </w:r>
    </w:p>
    <w:p w:rsidR="00204184" w:rsidRDefault="00204184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204184" w:rsidRDefault="009703AC" w:rsidP="002041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  <w:bookmarkStart w:id="0" w:name="_GoBack"/>
      <w:bookmarkEnd w:id="0"/>
    </w:p>
    <w:p w:rsidR="00204184" w:rsidRPr="00204184" w:rsidRDefault="00204184" w:rsidP="00A65C3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D6F94" w:rsidRDefault="009D6F94" w:rsidP="00A65C3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D6F94" w:rsidRPr="00A65C31" w:rsidRDefault="009D6F94" w:rsidP="00A65C3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5C31" w:rsidRPr="00A65C31" w:rsidRDefault="00A65C31" w:rsidP="00A65C3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5C31" w:rsidRPr="00A65C31" w:rsidRDefault="00A65C31" w:rsidP="00A65C3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A65C31" w:rsidRPr="00A6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F"/>
    <w:rsid w:val="00204184"/>
    <w:rsid w:val="009703AC"/>
    <w:rsid w:val="009A56D9"/>
    <w:rsid w:val="009D6F94"/>
    <w:rsid w:val="00A65C31"/>
    <w:rsid w:val="00F20E7F"/>
    <w:rsid w:val="00FB4B2F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4</cp:revision>
  <cp:lastPrinted>2010-01-01T03:09:00Z</cp:lastPrinted>
  <dcterms:created xsi:type="dcterms:W3CDTF">2010-01-01T01:29:00Z</dcterms:created>
  <dcterms:modified xsi:type="dcterms:W3CDTF">2010-01-01T03:09:00Z</dcterms:modified>
</cp:coreProperties>
</file>