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5E1" w:rsidRDefault="002055E1" w:rsidP="002055E1">
      <w:pPr>
        <w:ind w:right="-28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для размещения на сайте </w:t>
      </w:r>
      <w:r w:rsidR="003E0A33">
        <w:rPr>
          <w:sz w:val="24"/>
          <w:szCs w:val="24"/>
        </w:rPr>
        <w:t>Славгородского</w:t>
      </w:r>
      <w:r>
        <w:rPr>
          <w:sz w:val="24"/>
          <w:szCs w:val="24"/>
        </w:rPr>
        <w:t xml:space="preserve"> РИК</w:t>
      </w:r>
    </w:p>
    <w:p w:rsidR="002055E1" w:rsidRDefault="002055E1" w:rsidP="002055E1">
      <w:pPr>
        <w:jc w:val="center"/>
        <w:rPr>
          <w:b/>
          <w:sz w:val="26"/>
          <w:szCs w:val="26"/>
        </w:rPr>
      </w:pPr>
    </w:p>
    <w:p w:rsidR="002055E1" w:rsidRPr="002055E1" w:rsidRDefault="002055E1" w:rsidP="002055E1">
      <w:pPr>
        <w:jc w:val="center"/>
        <w:rPr>
          <w:b/>
          <w:sz w:val="26"/>
          <w:szCs w:val="26"/>
        </w:rPr>
      </w:pPr>
      <w:r w:rsidRPr="002055E1">
        <w:rPr>
          <w:b/>
          <w:sz w:val="26"/>
          <w:szCs w:val="26"/>
        </w:rPr>
        <w:t>Статья «Надзор при эксплуатации зданий»</w:t>
      </w:r>
    </w:p>
    <w:p w:rsidR="002055E1" w:rsidRPr="002055E1" w:rsidRDefault="002055E1" w:rsidP="002055E1">
      <w:pPr>
        <w:jc w:val="both"/>
        <w:rPr>
          <w:sz w:val="23"/>
          <w:szCs w:val="23"/>
        </w:rPr>
      </w:pPr>
      <w:r w:rsidRPr="002055E1">
        <w:rPr>
          <w:sz w:val="23"/>
          <w:szCs w:val="23"/>
        </w:rPr>
        <w:t xml:space="preserve"> </w:t>
      </w:r>
    </w:p>
    <w:p w:rsidR="002055E1" w:rsidRPr="002055E1" w:rsidRDefault="002055E1" w:rsidP="008001F4">
      <w:pPr>
        <w:jc w:val="both"/>
        <w:rPr>
          <w:b/>
          <w:sz w:val="23"/>
          <w:szCs w:val="23"/>
        </w:rPr>
      </w:pPr>
      <w:r w:rsidRPr="009B14D8">
        <w:rPr>
          <w:sz w:val="23"/>
          <w:szCs w:val="23"/>
        </w:rPr>
        <w:tab/>
      </w:r>
      <w:r w:rsidR="008001F4">
        <w:rPr>
          <w:sz w:val="23"/>
          <w:szCs w:val="23"/>
        </w:rPr>
        <w:t>Согласно</w:t>
      </w:r>
      <w:r>
        <w:rPr>
          <w:sz w:val="23"/>
          <w:szCs w:val="23"/>
        </w:rPr>
        <w:t xml:space="preserve"> </w:t>
      </w:r>
      <w:r w:rsidRPr="002055E1">
        <w:rPr>
          <w:sz w:val="23"/>
          <w:szCs w:val="23"/>
        </w:rPr>
        <w:t>Межотраслевы</w:t>
      </w:r>
      <w:r w:rsidR="008001F4">
        <w:rPr>
          <w:sz w:val="23"/>
          <w:szCs w:val="23"/>
        </w:rPr>
        <w:t xml:space="preserve">м </w:t>
      </w:r>
      <w:r w:rsidRPr="002055E1">
        <w:rPr>
          <w:sz w:val="23"/>
          <w:szCs w:val="23"/>
        </w:rPr>
        <w:t>правил</w:t>
      </w:r>
      <w:r w:rsidR="008001F4">
        <w:rPr>
          <w:sz w:val="23"/>
          <w:szCs w:val="23"/>
        </w:rPr>
        <w:t>ам</w:t>
      </w:r>
      <w:r w:rsidRPr="002055E1">
        <w:rPr>
          <w:sz w:val="23"/>
          <w:szCs w:val="23"/>
        </w:rPr>
        <w:t xml:space="preserve"> по охране труда при техническом обслуживании и ремонте зданий и сооружений, утвержденных постановлением Министерства труда и социальной защиты Республики Беларусь от 29.12</w:t>
      </w:r>
      <w:r w:rsidRPr="008001F4">
        <w:rPr>
          <w:sz w:val="23"/>
          <w:szCs w:val="23"/>
        </w:rPr>
        <w:t>.2011 № 141</w:t>
      </w:r>
      <w:r w:rsidR="008001F4" w:rsidRPr="008001F4">
        <w:rPr>
          <w:sz w:val="23"/>
          <w:szCs w:val="23"/>
        </w:rPr>
        <w:t>, з</w:t>
      </w:r>
      <w:r w:rsidRPr="008001F4">
        <w:rPr>
          <w:sz w:val="23"/>
          <w:szCs w:val="23"/>
        </w:rPr>
        <w:t>дания в процессе эксплуатации должны находиться под систематическим наблюдением должностных лиц, ответственных за сохранность этих объектов.</w:t>
      </w:r>
    </w:p>
    <w:p w:rsidR="002055E1" w:rsidRPr="002055E1" w:rsidRDefault="002055E1" w:rsidP="002055E1">
      <w:pPr>
        <w:ind w:firstLine="708"/>
        <w:jc w:val="both"/>
        <w:rPr>
          <w:sz w:val="23"/>
          <w:szCs w:val="23"/>
        </w:rPr>
      </w:pPr>
      <w:r w:rsidRPr="002055E1">
        <w:rPr>
          <w:sz w:val="23"/>
          <w:szCs w:val="23"/>
        </w:rPr>
        <w:t>Все здания или отдельные их части (пролет, этаж, помещение) закрепляются за структурными подразделениями, занимающими указанные площади, пр</w:t>
      </w:r>
      <w:r>
        <w:rPr>
          <w:sz w:val="23"/>
          <w:szCs w:val="23"/>
        </w:rPr>
        <w:t xml:space="preserve">иказом руководителя организации. </w:t>
      </w:r>
      <w:r w:rsidRPr="002055E1">
        <w:rPr>
          <w:sz w:val="23"/>
          <w:szCs w:val="23"/>
        </w:rPr>
        <w:t>Руководители соответствующих структурных подразделений являются лицами, ответственными за правильную эксплуатацию, сохранность и своевременный ремонт закрепленных за подразделениями зданий или отдельных их частей.</w:t>
      </w:r>
    </w:p>
    <w:p w:rsidR="002055E1" w:rsidRPr="002055E1" w:rsidRDefault="008001F4" w:rsidP="002055E1">
      <w:pPr>
        <w:ind w:firstLine="708"/>
        <w:jc w:val="both"/>
        <w:rPr>
          <w:sz w:val="23"/>
          <w:szCs w:val="23"/>
        </w:rPr>
      </w:pPr>
      <w:r w:rsidRPr="008001F4">
        <w:rPr>
          <w:b/>
          <w:sz w:val="23"/>
          <w:szCs w:val="23"/>
        </w:rPr>
        <w:t>Следует помнить</w:t>
      </w:r>
      <w:r>
        <w:rPr>
          <w:sz w:val="23"/>
          <w:szCs w:val="23"/>
        </w:rPr>
        <w:t xml:space="preserve"> что, к</w:t>
      </w:r>
      <w:r w:rsidR="002055E1" w:rsidRPr="002055E1">
        <w:rPr>
          <w:sz w:val="23"/>
          <w:szCs w:val="23"/>
        </w:rPr>
        <w:t>онтроль за техническим состоянием здания осуществляется его собственником (эксплуатирующей организацией) путем проведения плановых и неплановых (внеочередных) технических осмотров (далее - осмотры) собственными силами, а при необходимости - путем проведения обследования специализированной организацией.</w:t>
      </w:r>
    </w:p>
    <w:p w:rsidR="002055E1" w:rsidRPr="002055E1" w:rsidRDefault="002055E1" w:rsidP="002055E1">
      <w:pPr>
        <w:ind w:firstLine="708"/>
        <w:jc w:val="both"/>
        <w:rPr>
          <w:sz w:val="23"/>
          <w:szCs w:val="23"/>
        </w:rPr>
      </w:pPr>
      <w:r w:rsidRPr="002055E1">
        <w:rPr>
          <w:sz w:val="23"/>
          <w:szCs w:val="23"/>
        </w:rPr>
        <w:t>Плановые осмотры подразделяются на общие и частичные.</w:t>
      </w:r>
    </w:p>
    <w:p w:rsidR="002055E1" w:rsidRPr="002055E1" w:rsidRDefault="002055E1" w:rsidP="002055E1">
      <w:pPr>
        <w:ind w:firstLine="708"/>
        <w:jc w:val="both"/>
        <w:rPr>
          <w:sz w:val="23"/>
          <w:szCs w:val="23"/>
        </w:rPr>
      </w:pPr>
      <w:r w:rsidRPr="002055E1">
        <w:rPr>
          <w:sz w:val="23"/>
          <w:szCs w:val="23"/>
        </w:rPr>
        <w:t>При общих осмотрах контролир</w:t>
      </w:r>
      <w:bookmarkStart w:id="0" w:name="_GoBack"/>
      <w:bookmarkEnd w:id="0"/>
      <w:r w:rsidRPr="002055E1">
        <w:rPr>
          <w:sz w:val="23"/>
          <w:szCs w:val="23"/>
        </w:rPr>
        <w:t>уют техническое состояние здания в целом, его инженерных систем и благоустройства, при частичных осмотрах - техническое состояние отдельных конструкций зданий, инженерных систем, элементов благоустройства.</w:t>
      </w:r>
    </w:p>
    <w:p w:rsidR="002055E1" w:rsidRPr="002055E1" w:rsidRDefault="002055E1" w:rsidP="002055E1">
      <w:pPr>
        <w:ind w:firstLine="708"/>
        <w:jc w:val="both"/>
        <w:rPr>
          <w:sz w:val="23"/>
          <w:szCs w:val="23"/>
        </w:rPr>
      </w:pPr>
      <w:r w:rsidRPr="002055E1">
        <w:rPr>
          <w:sz w:val="23"/>
          <w:szCs w:val="23"/>
        </w:rPr>
        <w:t>Общие осмотры должны проводиться 2 раза в год: весной и осенью.</w:t>
      </w:r>
    </w:p>
    <w:p w:rsidR="002055E1" w:rsidRPr="002055E1" w:rsidRDefault="002055E1" w:rsidP="002055E1">
      <w:pPr>
        <w:ind w:firstLine="708"/>
        <w:jc w:val="both"/>
        <w:rPr>
          <w:sz w:val="23"/>
          <w:szCs w:val="23"/>
        </w:rPr>
      </w:pPr>
      <w:r w:rsidRPr="002055E1">
        <w:rPr>
          <w:sz w:val="23"/>
          <w:szCs w:val="23"/>
        </w:rPr>
        <w:t>Периодичность частичных осмотров устанавливается собственником здания, эксплуатирующей организацией или службой технической эксплуатации в зависимости от конструктивных особенностей здания и технического состояния его элементов.</w:t>
      </w:r>
    </w:p>
    <w:p w:rsidR="002055E1" w:rsidRPr="002055E1" w:rsidRDefault="002055E1" w:rsidP="002055E1">
      <w:pPr>
        <w:ind w:firstLine="708"/>
        <w:jc w:val="both"/>
        <w:rPr>
          <w:sz w:val="23"/>
          <w:szCs w:val="23"/>
        </w:rPr>
      </w:pPr>
      <w:r w:rsidRPr="002055E1">
        <w:rPr>
          <w:sz w:val="23"/>
          <w:szCs w:val="23"/>
        </w:rPr>
        <w:t>Неплановые осмотры зданий должны проводиться после стихийных бедствий, аварий и при выявлении недопустимых деформаций оснований.</w:t>
      </w:r>
    </w:p>
    <w:p w:rsidR="002055E1" w:rsidRPr="002055E1" w:rsidRDefault="002055E1" w:rsidP="002055E1">
      <w:pPr>
        <w:ind w:firstLine="708"/>
        <w:jc w:val="both"/>
        <w:rPr>
          <w:sz w:val="23"/>
          <w:szCs w:val="23"/>
        </w:rPr>
      </w:pPr>
      <w:r w:rsidRPr="002055E1">
        <w:rPr>
          <w:sz w:val="23"/>
          <w:szCs w:val="23"/>
        </w:rPr>
        <w:t>Общие осмотры зданий производятся комиссиями в составе:</w:t>
      </w:r>
    </w:p>
    <w:p w:rsidR="002055E1" w:rsidRPr="002055E1" w:rsidRDefault="002055E1" w:rsidP="002055E1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2055E1">
        <w:rPr>
          <w:sz w:val="23"/>
          <w:szCs w:val="23"/>
        </w:rPr>
        <w:t>председателя комиссии - руководителя организации (заместителя руководителя, главного инженера организации);</w:t>
      </w:r>
    </w:p>
    <w:p w:rsidR="002055E1" w:rsidRPr="002055E1" w:rsidRDefault="002055E1" w:rsidP="002055E1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2055E1">
        <w:rPr>
          <w:sz w:val="23"/>
          <w:szCs w:val="23"/>
        </w:rPr>
        <w:t>членов комиссии - лиц, ответственных за эксплуатацию зданий, представителя первичной профсоюзной организации независимо от наличия у них статуса юридического лица либо уполномоченных лиц по охране труда работников организации.</w:t>
      </w:r>
    </w:p>
    <w:p w:rsidR="002055E1" w:rsidRPr="002055E1" w:rsidRDefault="002055E1" w:rsidP="002055E1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Д</w:t>
      </w:r>
      <w:r w:rsidRPr="002055E1">
        <w:rPr>
          <w:sz w:val="23"/>
          <w:szCs w:val="23"/>
        </w:rPr>
        <w:t>ля общественных зданий в состав комиссии включаются местные исполнительные и распорядительные органы, республиканские органы государственного управления, другие государственные организации, подчиненные Правительству Республики Беларусь, ответственные за техническое состояние основных фондов.</w:t>
      </w:r>
    </w:p>
    <w:p w:rsidR="002055E1" w:rsidRPr="002055E1" w:rsidRDefault="002055E1" w:rsidP="002055E1">
      <w:pPr>
        <w:ind w:firstLine="708"/>
        <w:jc w:val="both"/>
        <w:rPr>
          <w:sz w:val="23"/>
          <w:szCs w:val="23"/>
        </w:rPr>
      </w:pPr>
      <w:r w:rsidRPr="002055E1">
        <w:rPr>
          <w:sz w:val="23"/>
          <w:szCs w:val="23"/>
        </w:rPr>
        <w:t>Для производственных зданий в состав комиссии включаются механик, энергетик, технолог, другие специалисты организаций, инженер по охране труда либо лицо, выполняющее его обязанности.</w:t>
      </w:r>
    </w:p>
    <w:p w:rsidR="002055E1" w:rsidRPr="002055E1" w:rsidRDefault="002055E1" w:rsidP="002055E1">
      <w:pPr>
        <w:ind w:firstLine="708"/>
        <w:jc w:val="both"/>
        <w:rPr>
          <w:sz w:val="23"/>
          <w:szCs w:val="23"/>
        </w:rPr>
      </w:pPr>
      <w:r w:rsidRPr="002055E1">
        <w:rPr>
          <w:sz w:val="23"/>
          <w:szCs w:val="23"/>
        </w:rPr>
        <w:t>К работе комиссии могут привлекаться специалисты-эксперты и представители ремонтно-строительных организаций.</w:t>
      </w:r>
    </w:p>
    <w:p w:rsidR="002055E1" w:rsidRPr="002055E1" w:rsidRDefault="002055E1" w:rsidP="002055E1">
      <w:pPr>
        <w:ind w:firstLine="708"/>
        <w:jc w:val="both"/>
        <w:rPr>
          <w:sz w:val="23"/>
          <w:szCs w:val="23"/>
        </w:rPr>
      </w:pPr>
      <w:r w:rsidRPr="002055E1">
        <w:rPr>
          <w:sz w:val="23"/>
          <w:szCs w:val="23"/>
        </w:rPr>
        <w:t>Результаты всех видов осмотров оформляются актами в соответствии с ТКП 45-1.04-78-2007 и ТКП 45-1.04-14-2005, в которых отмечаются обнаруженные дефекты, а также необходимые меры для их устранения с указанием сроков выполнения работ.</w:t>
      </w:r>
    </w:p>
    <w:p w:rsidR="002055E1" w:rsidRPr="002055E1" w:rsidRDefault="002055E1" w:rsidP="002055E1">
      <w:pPr>
        <w:ind w:firstLine="708"/>
        <w:jc w:val="both"/>
        <w:rPr>
          <w:sz w:val="23"/>
          <w:szCs w:val="23"/>
        </w:rPr>
      </w:pPr>
      <w:r w:rsidRPr="002055E1">
        <w:rPr>
          <w:sz w:val="23"/>
          <w:szCs w:val="23"/>
        </w:rPr>
        <w:t>Акт подписывается всеми членами комиссии и утверждается собственником здания или уполномоченным им лицом.</w:t>
      </w:r>
      <w:r>
        <w:rPr>
          <w:sz w:val="23"/>
          <w:szCs w:val="23"/>
        </w:rPr>
        <w:t xml:space="preserve"> </w:t>
      </w:r>
      <w:r w:rsidRPr="002055E1">
        <w:rPr>
          <w:sz w:val="23"/>
          <w:szCs w:val="23"/>
        </w:rPr>
        <w:t>Результаты всех осмотров следует также отражать в документах по учету технического состояния здания (журнал технической эксплуатац</w:t>
      </w:r>
      <w:r>
        <w:rPr>
          <w:sz w:val="23"/>
          <w:szCs w:val="23"/>
        </w:rPr>
        <w:t xml:space="preserve">ии здания, технический паспорт). </w:t>
      </w:r>
      <w:r w:rsidRPr="002055E1">
        <w:rPr>
          <w:sz w:val="23"/>
          <w:szCs w:val="23"/>
        </w:rPr>
        <w:t>В этих документах должны содержаться ориентировочная оценка технического состояния здания и его отдельных элементов, места расположения и параметры обнаруженных дефектов, причины их возникновения и сроки устранения.</w:t>
      </w:r>
    </w:p>
    <w:p w:rsidR="002055E1" w:rsidRPr="002055E1" w:rsidRDefault="002055E1" w:rsidP="002055E1">
      <w:pPr>
        <w:jc w:val="both"/>
        <w:rPr>
          <w:sz w:val="23"/>
          <w:szCs w:val="23"/>
        </w:rPr>
      </w:pPr>
    </w:p>
    <w:p w:rsidR="002055E1" w:rsidRPr="002055E1" w:rsidRDefault="002055E1" w:rsidP="002055E1">
      <w:pPr>
        <w:ind w:firstLine="708"/>
        <w:jc w:val="both"/>
        <w:rPr>
          <w:sz w:val="23"/>
          <w:szCs w:val="23"/>
        </w:rPr>
      </w:pPr>
      <w:r w:rsidRPr="002055E1">
        <w:rPr>
          <w:sz w:val="23"/>
          <w:szCs w:val="23"/>
        </w:rPr>
        <w:lastRenderedPageBreak/>
        <w:t>При обнаружении в конструкциях малозначительных дефектов должно быть организовано постоянное наблюдение за их развитием, выяснены причины возникновения, степень опасности для дальнейшей эксплуатации здания и определены сроки устранения.</w:t>
      </w:r>
    </w:p>
    <w:p w:rsidR="002055E1" w:rsidRPr="002055E1" w:rsidRDefault="002055E1" w:rsidP="002055E1">
      <w:pPr>
        <w:ind w:firstLine="708"/>
        <w:jc w:val="both"/>
        <w:rPr>
          <w:sz w:val="23"/>
          <w:szCs w:val="23"/>
        </w:rPr>
      </w:pPr>
      <w:r w:rsidRPr="002055E1">
        <w:rPr>
          <w:sz w:val="23"/>
          <w:szCs w:val="23"/>
        </w:rPr>
        <w:t>При обнаружении значительных и критических дефектов следует провести обследование элементов здания специализированной организацией.</w:t>
      </w:r>
    </w:p>
    <w:p w:rsidR="008001F4" w:rsidRDefault="008001F4" w:rsidP="008001F4">
      <w:pPr>
        <w:ind w:firstLine="708"/>
        <w:jc w:val="both"/>
        <w:rPr>
          <w:sz w:val="23"/>
          <w:szCs w:val="23"/>
        </w:rPr>
      </w:pPr>
      <w:r w:rsidRPr="002055E1">
        <w:rPr>
          <w:sz w:val="23"/>
          <w:szCs w:val="23"/>
        </w:rPr>
        <w:t>При организации и выполнении работ по обследованию зданий специализированной организацией должны соблюдаться требования технического к</w:t>
      </w:r>
      <w:r>
        <w:rPr>
          <w:sz w:val="23"/>
          <w:szCs w:val="23"/>
        </w:rPr>
        <w:t>одекса установившейся практики «</w:t>
      </w:r>
      <w:r w:rsidRPr="002055E1">
        <w:rPr>
          <w:sz w:val="23"/>
          <w:szCs w:val="23"/>
        </w:rPr>
        <w:t>Обследование зданий и сооруже</w:t>
      </w:r>
      <w:r>
        <w:rPr>
          <w:sz w:val="23"/>
          <w:szCs w:val="23"/>
        </w:rPr>
        <w:t>ний. Правила безопасности труда»</w:t>
      </w:r>
      <w:r w:rsidRPr="002055E1">
        <w:rPr>
          <w:sz w:val="23"/>
          <w:szCs w:val="23"/>
        </w:rPr>
        <w:t xml:space="preserve"> (ТКП 45-1.04-126-2009 (02250), утвержденного приказом Министерства архитектуры и строительства Республики Беларусь от 22 апреля 2009 г. </w:t>
      </w:r>
      <w:r>
        <w:rPr>
          <w:sz w:val="23"/>
          <w:szCs w:val="23"/>
        </w:rPr>
        <w:t>№ 131 «</w:t>
      </w:r>
      <w:r w:rsidRPr="002055E1">
        <w:rPr>
          <w:sz w:val="23"/>
          <w:szCs w:val="23"/>
        </w:rPr>
        <w:t>Об утверждении и введении в действие технических нормативных</w:t>
      </w:r>
      <w:r>
        <w:rPr>
          <w:sz w:val="23"/>
          <w:szCs w:val="23"/>
        </w:rPr>
        <w:t xml:space="preserve"> правовых актов в строительстве»</w:t>
      </w:r>
      <w:r w:rsidRPr="002055E1">
        <w:rPr>
          <w:sz w:val="23"/>
          <w:szCs w:val="23"/>
        </w:rPr>
        <w:t>.</w:t>
      </w:r>
    </w:p>
    <w:p w:rsidR="002055E1" w:rsidRDefault="002055E1" w:rsidP="002055E1">
      <w:pPr>
        <w:ind w:firstLine="708"/>
        <w:jc w:val="both"/>
        <w:rPr>
          <w:sz w:val="23"/>
          <w:szCs w:val="23"/>
        </w:rPr>
      </w:pPr>
    </w:p>
    <w:p w:rsidR="002055E1" w:rsidRDefault="002055E1" w:rsidP="002055E1">
      <w:pPr>
        <w:spacing w:line="280" w:lineRule="exact"/>
      </w:pPr>
    </w:p>
    <w:p w:rsidR="002055E1" w:rsidRPr="009B14D8" w:rsidRDefault="002055E1" w:rsidP="002055E1">
      <w:pPr>
        <w:spacing w:line="280" w:lineRule="exact"/>
        <w:rPr>
          <w:sz w:val="23"/>
          <w:szCs w:val="23"/>
        </w:rPr>
      </w:pPr>
      <w:r w:rsidRPr="009B14D8">
        <w:rPr>
          <w:sz w:val="23"/>
          <w:szCs w:val="23"/>
        </w:rPr>
        <w:t>Главный государственный инспектор труда</w:t>
      </w:r>
    </w:p>
    <w:p w:rsidR="002055E1" w:rsidRPr="009B14D8" w:rsidRDefault="002055E1" w:rsidP="002055E1">
      <w:pPr>
        <w:spacing w:line="280" w:lineRule="exact"/>
        <w:rPr>
          <w:sz w:val="23"/>
          <w:szCs w:val="23"/>
        </w:rPr>
      </w:pPr>
      <w:r w:rsidRPr="009B14D8">
        <w:rPr>
          <w:sz w:val="23"/>
          <w:szCs w:val="23"/>
        </w:rPr>
        <w:t>Могилевского областного управления</w:t>
      </w:r>
    </w:p>
    <w:p w:rsidR="002055E1" w:rsidRPr="009B14D8" w:rsidRDefault="002055E1" w:rsidP="002055E1">
      <w:pPr>
        <w:spacing w:line="280" w:lineRule="exact"/>
        <w:rPr>
          <w:sz w:val="23"/>
          <w:szCs w:val="23"/>
        </w:rPr>
      </w:pPr>
      <w:r w:rsidRPr="009B14D8">
        <w:rPr>
          <w:sz w:val="23"/>
          <w:szCs w:val="23"/>
        </w:rPr>
        <w:t>Департамента государственной</w:t>
      </w:r>
    </w:p>
    <w:p w:rsidR="002055E1" w:rsidRPr="009B14D8" w:rsidRDefault="002055E1" w:rsidP="002055E1">
      <w:pPr>
        <w:tabs>
          <w:tab w:val="left" w:pos="7230"/>
        </w:tabs>
        <w:spacing w:line="280" w:lineRule="exact"/>
        <w:rPr>
          <w:sz w:val="23"/>
          <w:szCs w:val="23"/>
        </w:rPr>
      </w:pPr>
      <w:r w:rsidRPr="009B14D8">
        <w:rPr>
          <w:sz w:val="23"/>
          <w:szCs w:val="23"/>
        </w:rPr>
        <w:t>инспекции труда</w:t>
      </w:r>
      <w:r w:rsidRPr="009B14D8">
        <w:rPr>
          <w:sz w:val="23"/>
          <w:szCs w:val="23"/>
        </w:rPr>
        <w:tab/>
        <w:t>Е.А. Хотина</w:t>
      </w:r>
    </w:p>
    <w:p w:rsidR="002055E1" w:rsidRPr="002055E1" w:rsidRDefault="002055E1" w:rsidP="002055E1">
      <w:pPr>
        <w:ind w:firstLine="708"/>
        <w:jc w:val="both"/>
        <w:rPr>
          <w:sz w:val="23"/>
          <w:szCs w:val="23"/>
        </w:rPr>
      </w:pPr>
    </w:p>
    <w:sectPr w:rsidR="002055E1" w:rsidRPr="002055E1" w:rsidSect="00896566">
      <w:pgSz w:w="11906" w:h="16838" w:code="9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B33895"/>
    <w:rsid w:val="000571DD"/>
    <w:rsid w:val="002055E1"/>
    <w:rsid w:val="003E0A33"/>
    <w:rsid w:val="0048646A"/>
    <w:rsid w:val="005E4D95"/>
    <w:rsid w:val="00606935"/>
    <w:rsid w:val="006D784B"/>
    <w:rsid w:val="007F185B"/>
    <w:rsid w:val="008001F4"/>
    <w:rsid w:val="0086469F"/>
    <w:rsid w:val="00896566"/>
    <w:rsid w:val="00B33895"/>
    <w:rsid w:val="00C5115C"/>
    <w:rsid w:val="00CA146F"/>
    <w:rsid w:val="00DD2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115C"/>
  </w:style>
  <w:style w:type="paragraph" w:styleId="1">
    <w:name w:val="heading 1"/>
    <w:basedOn w:val="a"/>
    <w:next w:val="a"/>
    <w:link w:val="10"/>
    <w:qFormat/>
    <w:rsid w:val="00C5115C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C5115C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5115C"/>
    <w:pPr>
      <w:keepNext/>
      <w:jc w:val="center"/>
      <w:outlineLvl w:val="2"/>
    </w:pPr>
    <w:rPr>
      <w:b/>
      <w:caps/>
      <w:sz w:val="28"/>
      <w:lang w:val="en-US"/>
    </w:rPr>
  </w:style>
  <w:style w:type="paragraph" w:styleId="4">
    <w:name w:val="heading 4"/>
    <w:basedOn w:val="a"/>
    <w:next w:val="a"/>
    <w:link w:val="40"/>
    <w:qFormat/>
    <w:rsid w:val="00C5115C"/>
    <w:pPr>
      <w:keepNext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C5115C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C5115C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C5115C"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C5115C"/>
    <w:pPr>
      <w:keepNext/>
      <w:ind w:firstLine="720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C5115C"/>
    <w:pPr>
      <w:keepNext/>
      <w:jc w:val="both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5115C"/>
    <w:rPr>
      <w:b/>
      <w:sz w:val="24"/>
    </w:rPr>
  </w:style>
  <w:style w:type="character" w:customStyle="1" w:styleId="20">
    <w:name w:val="Заголовок 2 Знак"/>
    <w:link w:val="2"/>
    <w:rsid w:val="00C5115C"/>
    <w:rPr>
      <w:sz w:val="24"/>
    </w:rPr>
  </w:style>
  <w:style w:type="character" w:customStyle="1" w:styleId="30">
    <w:name w:val="Заголовок 3 Знак"/>
    <w:link w:val="3"/>
    <w:rsid w:val="00C5115C"/>
    <w:rPr>
      <w:b/>
      <w:caps/>
      <w:sz w:val="28"/>
      <w:lang w:val="en-US"/>
    </w:rPr>
  </w:style>
  <w:style w:type="character" w:customStyle="1" w:styleId="40">
    <w:name w:val="Заголовок 4 Знак"/>
    <w:link w:val="4"/>
    <w:rsid w:val="00C5115C"/>
    <w:rPr>
      <w:rFonts w:ascii="Arial" w:hAnsi="Arial"/>
      <w:b/>
      <w:sz w:val="24"/>
    </w:rPr>
  </w:style>
  <w:style w:type="character" w:customStyle="1" w:styleId="50">
    <w:name w:val="Заголовок 5 Знак"/>
    <w:link w:val="5"/>
    <w:rsid w:val="00C5115C"/>
    <w:rPr>
      <w:b/>
      <w:sz w:val="24"/>
    </w:rPr>
  </w:style>
  <w:style w:type="character" w:customStyle="1" w:styleId="60">
    <w:name w:val="Заголовок 6 Знак"/>
    <w:link w:val="6"/>
    <w:rsid w:val="00C5115C"/>
    <w:rPr>
      <w:sz w:val="24"/>
    </w:rPr>
  </w:style>
  <w:style w:type="character" w:customStyle="1" w:styleId="70">
    <w:name w:val="Заголовок 7 Знак"/>
    <w:link w:val="7"/>
    <w:rsid w:val="00C5115C"/>
    <w:rPr>
      <w:sz w:val="24"/>
    </w:rPr>
  </w:style>
  <w:style w:type="character" w:customStyle="1" w:styleId="80">
    <w:name w:val="Заголовок 8 Знак"/>
    <w:link w:val="8"/>
    <w:rsid w:val="00C5115C"/>
    <w:rPr>
      <w:sz w:val="24"/>
    </w:rPr>
  </w:style>
  <w:style w:type="character" w:customStyle="1" w:styleId="90">
    <w:name w:val="Заголовок 9 Знак"/>
    <w:link w:val="9"/>
    <w:rsid w:val="00C5115C"/>
    <w:rPr>
      <w:b/>
      <w:sz w:val="22"/>
    </w:rPr>
  </w:style>
  <w:style w:type="paragraph" w:styleId="a3">
    <w:name w:val="No Spacing"/>
    <w:uiPriority w:val="1"/>
    <w:qFormat/>
    <w:rsid w:val="006D784B"/>
  </w:style>
  <w:style w:type="character" w:styleId="a4">
    <w:name w:val="Emphasis"/>
    <w:basedOn w:val="a0"/>
    <w:qFormat/>
    <w:rsid w:val="00C5115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115C"/>
  </w:style>
  <w:style w:type="paragraph" w:styleId="1">
    <w:name w:val="heading 1"/>
    <w:basedOn w:val="a"/>
    <w:next w:val="a"/>
    <w:link w:val="10"/>
    <w:qFormat/>
    <w:rsid w:val="00C5115C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C5115C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5115C"/>
    <w:pPr>
      <w:keepNext/>
      <w:jc w:val="center"/>
      <w:outlineLvl w:val="2"/>
    </w:pPr>
    <w:rPr>
      <w:b/>
      <w:caps/>
      <w:sz w:val="28"/>
      <w:lang w:val="en-US"/>
    </w:rPr>
  </w:style>
  <w:style w:type="paragraph" w:styleId="4">
    <w:name w:val="heading 4"/>
    <w:basedOn w:val="a"/>
    <w:next w:val="a"/>
    <w:link w:val="40"/>
    <w:qFormat/>
    <w:rsid w:val="00C5115C"/>
    <w:pPr>
      <w:keepNext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C5115C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C5115C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C5115C"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C5115C"/>
    <w:pPr>
      <w:keepNext/>
      <w:ind w:firstLine="720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C5115C"/>
    <w:pPr>
      <w:keepNext/>
      <w:jc w:val="both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5115C"/>
    <w:rPr>
      <w:b/>
      <w:sz w:val="24"/>
    </w:rPr>
  </w:style>
  <w:style w:type="character" w:customStyle="1" w:styleId="20">
    <w:name w:val="Заголовок 2 Знак"/>
    <w:link w:val="2"/>
    <w:rsid w:val="00C5115C"/>
    <w:rPr>
      <w:sz w:val="24"/>
    </w:rPr>
  </w:style>
  <w:style w:type="character" w:customStyle="1" w:styleId="30">
    <w:name w:val="Заголовок 3 Знак"/>
    <w:link w:val="3"/>
    <w:rsid w:val="00C5115C"/>
    <w:rPr>
      <w:b/>
      <w:caps/>
      <w:sz w:val="28"/>
      <w:lang w:val="en-US"/>
    </w:rPr>
  </w:style>
  <w:style w:type="character" w:customStyle="1" w:styleId="40">
    <w:name w:val="Заголовок 4 Знак"/>
    <w:link w:val="4"/>
    <w:rsid w:val="00C5115C"/>
    <w:rPr>
      <w:rFonts w:ascii="Arial" w:hAnsi="Arial"/>
      <w:b/>
      <w:sz w:val="24"/>
    </w:rPr>
  </w:style>
  <w:style w:type="character" w:customStyle="1" w:styleId="50">
    <w:name w:val="Заголовок 5 Знак"/>
    <w:link w:val="5"/>
    <w:rsid w:val="00C5115C"/>
    <w:rPr>
      <w:b/>
      <w:sz w:val="24"/>
    </w:rPr>
  </w:style>
  <w:style w:type="character" w:customStyle="1" w:styleId="60">
    <w:name w:val="Заголовок 6 Знак"/>
    <w:link w:val="6"/>
    <w:rsid w:val="00C5115C"/>
    <w:rPr>
      <w:sz w:val="24"/>
    </w:rPr>
  </w:style>
  <w:style w:type="character" w:customStyle="1" w:styleId="70">
    <w:name w:val="Заголовок 7 Знак"/>
    <w:link w:val="7"/>
    <w:rsid w:val="00C5115C"/>
    <w:rPr>
      <w:sz w:val="24"/>
    </w:rPr>
  </w:style>
  <w:style w:type="character" w:customStyle="1" w:styleId="80">
    <w:name w:val="Заголовок 8 Знак"/>
    <w:link w:val="8"/>
    <w:rsid w:val="00C5115C"/>
    <w:rPr>
      <w:sz w:val="24"/>
    </w:rPr>
  </w:style>
  <w:style w:type="character" w:customStyle="1" w:styleId="90">
    <w:name w:val="Заголовок 9 Знак"/>
    <w:link w:val="9"/>
    <w:rsid w:val="00C5115C"/>
    <w:rPr>
      <w:b/>
      <w:sz w:val="22"/>
    </w:rPr>
  </w:style>
  <w:style w:type="paragraph" w:styleId="a3">
    <w:name w:val="No Spacing"/>
    <w:uiPriority w:val="1"/>
    <w:qFormat/>
    <w:rsid w:val="006D784B"/>
  </w:style>
  <w:style w:type="character" w:styleId="a4">
    <w:name w:val="Emphasis"/>
    <w:basedOn w:val="a0"/>
    <w:qFormat/>
    <w:rsid w:val="00C5115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Admin</cp:lastModifiedBy>
  <cp:revision>2</cp:revision>
  <dcterms:created xsi:type="dcterms:W3CDTF">2023-01-18T11:42:00Z</dcterms:created>
  <dcterms:modified xsi:type="dcterms:W3CDTF">2023-01-18T11:42:00Z</dcterms:modified>
</cp:coreProperties>
</file>