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48D" w:rsidRPr="00712737" w:rsidRDefault="00F9548D">
      <w:pPr>
        <w:pStyle w:val="a4"/>
        <w:rPr>
          <w:sz w:val="20"/>
          <w:u w:val="none"/>
        </w:rPr>
      </w:pPr>
      <w:r w:rsidRPr="00712737">
        <w:rPr>
          <w:sz w:val="20"/>
          <w:u w:val="none"/>
        </w:rPr>
        <w:t>ПАМЯТКА</w:t>
      </w:r>
    </w:p>
    <w:p w:rsidR="00F9548D" w:rsidRPr="00712737" w:rsidRDefault="007241C9" w:rsidP="007241C9">
      <w:pPr>
        <w:jc w:val="center"/>
      </w:pPr>
      <w:r w:rsidRPr="00712737">
        <w:rPr>
          <w:b/>
        </w:rPr>
        <w:t>получателям социальной пенсии по инвалидности</w:t>
      </w:r>
    </w:p>
    <w:p w:rsidR="00B92CAB" w:rsidRPr="00712737" w:rsidRDefault="00B92CAB" w:rsidP="00A1187F">
      <w:pPr>
        <w:ind w:firstLine="708"/>
        <w:jc w:val="both"/>
      </w:pPr>
    </w:p>
    <w:p w:rsidR="005066DE" w:rsidRPr="00712737" w:rsidRDefault="005066DE" w:rsidP="00B92CAB">
      <w:pPr>
        <w:ind w:firstLine="708"/>
        <w:jc w:val="both"/>
        <w:rPr>
          <w:b/>
          <w:u w:val="single"/>
        </w:rPr>
      </w:pPr>
      <w:r w:rsidRPr="00712737">
        <w:rPr>
          <w:b/>
          <w:u w:val="single"/>
        </w:rPr>
        <w:t>Назначение пенсии</w:t>
      </w:r>
    </w:p>
    <w:p w:rsidR="00B92CAB" w:rsidRPr="00712737" w:rsidRDefault="00B92CAB" w:rsidP="00B92CAB">
      <w:pPr>
        <w:ind w:firstLine="708"/>
        <w:jc w:val="both"/>
      </w:pPr>
      <w:r w:rsidRPr="00712737">
        <w:t>Инвалидам, в том числе инвалидам с детства, не получающим трудовую пенсию и (или) пенсию из других государств в соответствии с международными договорами Республики Беларусь, назначаются социальные пенсии.</w:t>
      </w:r>
    </w:p>
    <w:p w:rsidR="00B92CAB" w:rsidRPr="00712737" w:rsidRDefault="000C65DC" w:rsidP="00B92CAB">
      <w:pPr>
        <w:ind w:firstLine="708"/>
        <w:jc w:val="both"/>
      </w:pPr>
      <w:r w:rsidRPr="00712737">
        <w:t xml:space="preserve">В случае </w:t>
      </w:r>
      <w:r w:rsidR="00B92CAB" w:rsidRPr="00712737">
        <w:t>приобре</w:t>
      </w:r>
      <w:r w:rsidRPr="00712737">
        <w:t>тен</w:t>
      </w:r>
      <w:r w:rsidR="00E06F38" w:rsidRPr="00712737">
        <w:t xml:space="preserve">ияпенсионером </w:t>
      </w:r>
      <w:r w:rsidR="00B92CAB" w:rsidRPr="00712737">
        <w:t>стаж</w:t>
      </w:r>
      <w:r w:rsidRPr="00712737">
        <w:t>а</w:t>
      </w:r>
      <w:r w:rsidR="00B92CAB" w:rsidRPr="00712737">
        <w:t xml:space="preserve"> работы, достаточн</w:t>
      </w:r>
      <w:r w:rsidR="00E06F38" w:rsidRPr="00712737">
        <w:t>ого</w:t>
      </w:r>
      <w:r w:rsidR="00B92CAB" w:rsidRPr="00712737">
        <w:t xml:space="preserve"> для назначения</w:t>
      </w:r>
      <w:r w:rsidRPr="00712737">
        <w:t xml:space="preserve"> трудовой пенсии по инвалидности</w:t>
      </w:r>
      <w:r w:rsidR="00B92CAB" w:rsidRPr="00712737">
        <w:t xml:space="preserve">, по его заявлению такая пенсия </w:t>
      </w:r>
      <w:r w:rsidRPr="00712737">
        <w:t>может быть назнач</w:t>
      </w:r>
      <w:r w:rsidR="00B92CAB" w:rsidRPr="00712737">
        <w:t>е</w:t>
      </w:r>
      <w:r w:rsidRPr="00712737">
        <w:t>на</w:t>
      </w:r>
      <w:r w:rsidR="00B92CAB" w:rsidRPr="00712737">
        <w:t>независимо от того, сколько времени прошло после установления группы инвалидности, при этом требуемый стаж работы определяется ко времени первоначального установления группы инвалидности или обращения за пенсией.</w:t>
      </w:r>
    </w:p>
    <w:p w:rsidR="00B92CAB" w:rsidRPr="00712737" w:rsidRDefault="00B92CAB" w:rsidP="00B92CAB">
      <w:pPr>
        <w:ind w:firstLine="708"/>
        <w:jc w:val="both"/>
        <w:rPr>
          <w:rFonts w:eastAsiaTheme="minorHAnsi"/>
          <w:lang w:eastAsia="en-US"/>
        </w:rPr>
      </w:pPr>
      <w:r w:rsidRPr="00712737">
        <w:rPr>
          <w:rFonts w:eastAsiaTheme="minorHAnsi"/>
          <w:lang w:eastAsia="en-US"/>
        </w:rPr>
        <w:t xml:space="preserve">Пенсии по инвалидности назначаются независимо от причины инвалидности при наличии следующего стажа работы ко времени наступления инвалидности или обращения за пенсией: </w:t>
      </w:r>
    </w:p>
    <w:tbl>
      <w:tblPr>
        <w:tblStyle w:val="ad"/>
        <w:tblW w:w="0" w:type="auto"/>
        <w:tblLook w:val="04A0"/>
      </w:tblPr>
      <w:tblGrid>
        <w:gridCol w:w="1957"/>
        <w:gridCol w:w="1632"/>
      </w:tblGrid>
      <w:tr w:rsidR="00B92CAB" w:rsidRPr="00712737" w:rsidTr="000C65DC">
        <w:tc>
          <w:tcPr>
            <w:tcW w:w="4927" w:type="dxa"/>
            <w:tcBorders>
              <w:bottom w:val="single" w:sz="4" w:space="0" w:color="auto"/>
            </w:tcBorders>
          </w:tcPr>
          <w:p w:rsidR="00B92CAB" w:rsidRPr="00712737" w:rsidRDefault="00B92CAB" w:rsidP="00B92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737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B92CAB" w:rsidRPr="00712737" w:rsidRDefault="00B92CAB" w:rsidP="00B92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737">
              <w:rPr>
                <w:rFonts w:ascii="Times New Roman" w:hAnsi="Times New Roman" w:cs="Times New Roman"/>
                <w:sz w:val="20"/>
                <w:szCs w:val="20"/>
              </w:rPr>
              <w:t>Стаж работы (в годах)</w:t>
            </w:r>
          </w:p>
        </w:tc>
      </w:tr>
      <w:tr w:rsidR="00B92CAB" w:rsidRPr="00712737" w:rsidTr="000C65DC">
        <w:tc>
          <w:tcPr>
            <w:tcW w:w="4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2CAB" w:rsidRPr="00712737" w:rsidRDefault="00B92CAB" w:rsidP="00B92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737">
              <w:rPr>
                <w:rFonts w:ascii="Times New Roman" w:hAnsi="Times New Roman" w:cs="Times New Roman"/>
                <w:sz w:val="20"/>
                <w:szCs w:val="20"/>
              </w:rPr>
              <w:t xml:space="preserve">До достижения 23 лет 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2CAB" w:rsidRPr="00712737" w:rsidRDefault="00B92CAB" w:rsidP="00B92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7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92CAB" w:rsidRPr="00712737" w:rsidTr="000C65DC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92CAB" w:rsidRPr="00712737" w:rsidRDefault="00B92CAB" w:rsidP="00B92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737">
              <w:rPr>
                <w:rFonts w:ascii="Times New Roman" w:hAnsi="Times New Roman" w:cs="Times New Roman"/>
                <w:sz w:val="20"/>
                <w:szCs w:val="20"/>
              </w:rPr>
              <w:t xml:space="preserve">От 23 лет до достижения 26 лет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92CAB" w:rsidRPr="00712737" w:rsidRDefault="00B92CAB" w:rsidP="00B92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7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92CAB" w:rsidRPr="00712737" w:rsidTr="000C65DC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92CAB" w:rsidRPr="00712737" w:rsidRDefault="00B92CAB" w:rsidP="00B92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737">
              <w:rPr>
                <w:rFonts w:ascii="Times New Roman" w:hAnsi="Times New Roman" w:cs="Times New Roman"/>
                <w:sz w:val="20"/>
                <w:szCs w:val="20"/>
              </w:rPr>
              <w:t>От 26 лет до достижения 31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92CAB" w:rsidRPr="00712737" w:rsidRDefault="00B92CAB" w:rsidP="00B92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7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92CAB" w:rsidRPr="00712737" w:rsidTr="000C65DC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92CAB" w:rsidRPr="00712737" w:rsidRDefault="00B92CAB" w:rsidP="00B92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737">
              <w:rPr>
                <w:rFonts w:ascii="Times New Roman" w:hAnsi="Times New Roman" w:cs="Times New Roman"/>
                <w:sz w:val="20"/>
                <w:szCs w:val="20"/>
              </w:rPr>
              <w:t>От 31 года до достижения 36 лет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92CAB" w:rsidRPr="00712737" w:rsidRDefault="00B92CAB" w:rsidP="00B92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7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92CAB" w:rsidRPr="00712737" w:rsidTr="000C65DC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92CAB" w:rsidRPr="00712737" w:rsidRDefault="00B92CAB" w:rsidP="00B92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737">
              <w:rPr>
                <w:rFonts w:ascii="Times New Roman" w:hAnsi="Times New Roman" w:cs="Times New Roman"/>
                <w:sz w:val="20"/>
                <w:szCs w:val="20"/>
              </w:rPr>
              <w:t>От 36 лет до достижения 41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92CAB" w:rsidRPr="00712737" w:rsidRDefault="00B92CAB" w:rsidP="00B92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73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92CAB" w:rsidRPr="00712737" w:rsidTr="000C65DC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92CAB" w:rsidRPr="00712737" w:rsidRDefault="00B92CAB" w:rsidP="00B92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737">
              <w:rPr>
                <w:rFonts w:ascii="Times New Roman" w:hAnsi="Times New Roman" w:cs="Times New Roman"/>
                <w:sz w:val="20"/>
                <w:szCs w:val="20"/>
              </w:rPr>
              <w:t>От 41 года до достижения 46 лет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92CAB" w:rsidRPr="00712737" w:rsidRDefault="00B92CAB" w:rsidP="00B92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73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92CAB" w:rsidRPr="00712737" w:rsidTr="000C65DC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92CAB" w:rsidRPr="00712737" w:rsidRDefault="00B92CAB" w:rsidP="00B92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737">
              <w:rPr>
                <w:rFonts w:ascii="Times New Roman" w:hAnsi="Times New Roman" w:cs="Times New Roman"/>
                <w:sz w:val="20"/>
                <w:szCs w:val="20"/>
              </w:rPr>
              <w:t>От 46 лет до достижения 51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92CAB" w:rsidRPr="00712737" w:rsidRDefault="00B92CAB" w:rsidP="00B92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73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92CAB" w:rsidRPr="00712737" w:rsidTr="000C65DC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92CAB" w:rsidRPr="00712737" w:rsidRDefault="00B92CAB" w:rsidP="00B92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7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51 года до достижения 56 лет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92CAB" w:rsidRPr="00712737" w:rsidRDefault="00B92CAB" w:rsidP="00B92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73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92CAB" w:rsidRPr="00712737" w:rsidTr="000C65DC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92CAB" w:rsidRPr="00712737" w:rsidRDefault="00B92CAB" w:rsidP="00B92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737">
              <w:rPr>
                <w:rFonts w:ascii="Times New Roman" w:hAnsi="Times New Roman" w:cs="Times New Roman"/>
                <w:sz w:val="20"/>
                <w:szCs w:val="20"/>
              </w:rPr>
              <w:t>От 56 лет до достижения 61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92CAB" w:rsidRPr="00712737" w:rsidRDefault="00B92CAB" w:rsidP="00B92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73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92CAB" w:rsidRPr="00712737" w:rsidTr="000C65DC"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CAB" w:rsidRPr="00712737" w:rsidRDefault="00B92CAB" w:rsidP="00B92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737">
              <w:rPr>
                <w:rFonts w:ascii="Times New Roman" w:hAnsi="Times New Roman" w:cs="Times New Roman"/>
                <w:sz w:val="20"/>
                <w:szCs w:val="20"/>
              </w:rPr>
              <w:t>От 61 года и старше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CAB" w:rsidRPr="00712737" w:rsidRDefault="00B92CAB" w:rsidP="00B92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73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:rsidR="00B92CAB" w:rsidRPr="00712737" w:rsidRDefault="00B92CAB" w:rsidP="00B92CAB">
      <w:pPr>
        <w:rPr>
          <w:rFonts w:eastAsiaTheme="minorHAnsi"/>
          <w:lang w:eastAsia="en-US"/>
        </w:rPr>
      </w:pPr>
    </w:p>
    <w:p w:rsidR="00B92CAB" w:rsidRPr="00712737" w:rsidRDefault="00B92CAB" w:rsidP="00B92CAB">
      <w:pPr>
        <w:ind w:firstLine="708"/>
        <w:jc w:val="both"/>
        <w:rPr>
          <w:rFonts w:eastAsiaTheme="minorHAnsi"/>
          <w:lang w:eastAsia="en-US"/>
        </w:rPr>
      </w:pPr>
      <w:r w:rsidRPr="00712737">
        <w:rPr>
          <w:rFonts w:eastAsiaTheme="minorHAnsi"/>
          <w:lang w:eastAsia="en-US"/>
        </w:rPr>
        <w:t>Лицам, ставшим инвалидами до достижения 20 лет в период работы, предпринимательской, творческой и иной деятельности или после ее прекращения, пенсии назначаются независимо от наличия указанного стажа работы</w:t>
      </w:r>
      <w:r w:rsidR="000E67AF" w:rsidRPr="00712737">
        <w:rPr>
          <w:rFonts w:eastAsiaTheme="minorHAnsi"/>
          <w:lang w:eastAsia="en-US"/>
        </w:rPr>
        <w:t>.</w:t>
      </w:r>
    </w:p>
    <w:p w:rsidR="00B92CAB" w:rsidRPr="00712737" w:rsidRDefault="000C65DC" w:rsidP="00B92CAB">
      <w:pPr>
        <w:ind w:firstLine="708"/>
        <w:jc w:val="both"/>
        <w:rPr>
          <w:rFonts w:eastAsiaTheme="minorHAnsi"/>
          <w:lang w:eastAsia="en-US"/>
        </w:rPr>
      </w:pPr>
      <w:r w:rsidRPr="00712737">
        <w:rPr>
          <w:rFonts w:eastAsiaTheme="minorHAnsi"/>
          <w:lang w:eastAsia="en-US"/>
        </w:rPr>
        <w:t>Д</w:t>
      </w:r>
      <w:r w:rsidR="00B92CAB" w:rsidRPr="00712737">
        <w:rPr>
          <w:rFonts w:eastAsiaTheme="minorHAnsi"/>
          <w:lang w:eastAsia="en-US"/>
        </w:rPr>
        <w:t xml:space="preserve">ля назначения трудовой пенсии по инвалидности продолжительность стажа работы с уплатой обязательных страховых взносов в бюджет </w:t>
      </w:r>
      <w:r w:rsidRPr="00712737">
        <w:rPr>
          <w:rFonts w:eastAsiaTheme="minorHAnsi"/>
          <w:lang w:eastAsia="en-US"/>
        </w:rPr>
        <w:t xml:space="preserve">государственного внебюджетного </w:t>
      </w:r>
      <w:r w:rsidR="00B92CAB" w:rsidRPr="00712737">
        <w:rPr>
          <w:rFonts w:eastAsiaTheme="minorHAnsi"/>
          <w:lang w:eastAsia="en-US"/>
        </w:rPr>
        <w:t xml:space="preserve">фонда </w:t>
      </w:r>
      <w:r w:rsidRPr="00712737">
        <w:rPr>
          <w:rFonts w:eastAsiaTheme="minorHAnsi"/>
          <w:lang w:eastAsia="en-US"/>
        </w:rPr>
        <w:t xml:space="preserve">социальной защиты Республики Беларусь </w:t>
      </w:r>
      <w:r w:rsidR="000E67AF" w:rsidRPr="00712737">
        <w:rPr>
          <w:rFonts w:eastAsiaTheme="minorHAnsi"/>
          <w:lang w:eastAsia="en-US"/>
        </w:rPr>
        <w:t xml:space="preserve">(далее – бюджет фонда) </w:t>
      </w:r>
      <w:r w:rsidR="00B92CAB" w:rsidRPr="00712737">
        <w:rPr>
          <w:rFonts w:eastAsiaTheme="minorHAnsi"/>
          <w:lang w:eastAsia="en-US"/>
        </w:rPr>
        <w:t xml:space="preserve">должна составлять </w:t>
      </w:r>
      <w:r w:rsidR="00B92CAB" w:rsidRPr="00712737">
        <w:rPr>
          <w:rFonts w:eastAsiaTheme="minorHAnsi"/>
          <w:b/>
          <w:lang w:eastAsia="en-US"/>
        </w:rPr>
        <w:t>не менее одного дня</w:t>
      </w:r>
      <w:r w:rsidR="00B92CAB" w:rsidRPr="00712737">
        <w:rPr>
          <w:rFonts w:eastAsiaTheme="minorHAnsi"/>
          <w:lang w:eastAsia="en-US"/>
        </w:rPr>
        <w:t xml:space="preserve">. </w:t>
      </w:r>
    </w:p>
    <w:p w:rsidR="00B92CAB" w:rsidRPr="00712737" w:rsidRDefault="00B92CAB" w:rsidP="00B92CAB">
      <w:pPr>
        <w:ind w:firstLine="708"/>
        <w:jc w:val="both"/>
        <w:rPr>
          <w:rFonts w:eastAsiaTheme="minorHAnsi"/>
          <w:lang w:eastAsia="en-US"/>
        </w:rPr>
      </w:pPr>
      <w:r w:rsidRPr="00712737">
        <w:rPr>
          <w:rFonts w:eastAsiaTheme="minorHAnsi"/>
          <w:lang w:eastAsia="en-US"/>
        </w:rPr>
        <w:t>Инвалидам I и II группы, которые не имеют необходимого для назначения полной пенсии стажа работы, может быть назначена пенсия при неполном стаже работы в размере, исчисленном пропорционально имеющемуся стажу.</w:t>
      </w:r>
    </w:p>
    <w:p w:rsidR="00E06F38" w:rsidRPr="00712737" w:rsidRDefault="00E06F38" w:rsidP="000C65DC">
      <w:pPr>
        <w:ind w:firstLine="708"/>
        <w:jc w:val="both"/>
        <w:rPr>
          <w:b/>
          <w:u w:val="single"/>
        </w:rPr>
      </w:pPr>
    </w:p>
    <w:p w:rsidR="005066DE" w:rsidRPr="00712737" w:rsidRDefault="005066DE" w:rsidP="000C65DC">
      <w:pPr>
        <w:ind w:firstLine="708"/>
        <w:jc w:val="both"/>
        <w:rPr>
          <w:b/>
          <w:u w:val="single"/>
        </w:rPr>
      </w:pPr>
      <w:r w:rsidRPr="00712737">
        <w:rPr>
          <w:b/>
          <w:u w:val="single"/>
        </w:rPr>
        <w:t>Стаж работы</w:t>
      </w:r>
    </w:p>
    <w:p w:rsidR="000E67AF" w:rsidRPr="00712737" w:rsidRDefault="000C65DC" w:rsidP="000C65DC">
      <w:pPr>
        <w:ind w:firstLine="708"/>
        <w:jc w:val="both"/>
      </w:pPr>
      <w:r w:rsidRPr="00712737">
        <w:t xml:space="preserve">В стаж работы засчитываются периоды работы, предпринимательской, творческой и иной деятельности при условии, что в течение этих периодов производилась уплата обязательных страховых взносов в бюджетфонда согласно законодательству о государственном социальном страховании. </w:t>
      </w:r>
    </w:p>
    <w:p w:rsidR="000C65DC" w:rsidRPr="00712737" w:rsidRDefault="000C65DC" w:rsidP="000C65DC">
      <w:pPr>
        <w:ind w:firstLine="708"/>
        <w:jc w:val="both"/>
      </w:pPr>
      <w:r w:rsidRPr="00712737">
        <w:t>В стаж работы засчитываются также</w:t>
      </w:r>
      <w:r w:rsidR="00423089" w:rsidRPr="00712737">
        <w:t xml:space="preserve"> иные</w:t>
      </w:r>
      <w:r w:rsidRPr="00712737">
        <w:t xml:space="preserve"> периоды:</w:t>
      </w:r>
    </w:p>
    <w:p w:rsidR="00E06F38" w:rsidRPr="00712737" w:rsidRDefault="000C65DC" w:rsidP="00E06F38">
      <w:pPr>
        <w:pStyle w:val="a5"/>
        <w:numPr>
          <w:ilvl w:val="0"/>
          <w:numId w:val="5"/>
        </w:numPr>
        <w:ind w:left="1276" w:hanging="567"/>
        <w:jc w:val="both"/>
      </w:pPr>
      <w:r w:rsidRPr="00712737">
        <w:t>военной службы в Вооруженных Силах Республики Беларус</w:t>
      </w:r>
      <w:r w:rsidR="00E06F38" w:rsidRPr="00712737">
        <w:t>ь;</w:t>
      </w:r>
    </w:p>
    <w:p w:rsidR="000C65DC" w:rsidRPr="00712737" w:rsidRDefault="000C65DC" w:rsidP="00E06F38">
      <w:pPr>
        <w:pStyle w:val="a5"/>
        <w:numPr>
          <w:ilvl w:val="0"/>
          <w:numId w:val="5"/>
        </w:numPr>
        <w:tabs>
          <w:tab w:val="left" w:pos="1276"/>
        </w:tabs>
        <w:ind w:left="0" w:firstLine="709"/>
        <w:jc w:val="both"/>
      </w:pPr>
      <w:r w:rsidRPr="00712737">
        <w:t xml:space="preserve">отпуска по уходу за ребенком и ухода за детьми до </w:t>
      </w:r>
      <w:r w:rsidRPr="00712737">
        <w:lastRenderedPageBreak/>
        <w:t>достижения ими возраста 3 лет, но не более 9 лет в общей сложности;</w:t>
      </w:r>
    </w:p>
    <w:p w:rsidR="00E06F38" w:rsidRPr="00712737" w:rsidRDefault="000C65DC" w:rsidP="000C65DC">
      <w:pPr>
        <w:pStyle w:val="a5"/>
        <w:numPr>
          <w:ilvl w:val="0"/>
          <w:numId w:val="5"/>
        </w:numPr>
        <w:tabs>
          <w:tab w:val="left" w:pos="1276"/>
        </w:tabs>
        <w:ind w:left="0" w:firstLine="708"/>
        <w:jc w:val="both"/>
      </w:pPr>
      <w:r w:rsidRPr="00712737">
        <w:t>ухода за инвалидом I группы или ребенком-инвалидом в возрасте до 18 лет, а также за престарелым, достигшим 80-летнего возраста, нуждающимся по заключению МРЭК или государственной организации здравоохранения в постоянном уходе, осуществляемого трудоспособным лицом</w:t>
      </w:r>
      <w:r w:rsidR="000E67AF" w:rsidRPr="00712737">
        <w:t>;</w:t>
      </w:r>
    </w:p>
    <w:p w:rsidR="00E06F38" w:rsidRPr="00712737" w:rsidRDefault="00E06F38" w:rsidP="000C65DC">
      <w:pPr>
        <w:pStyle w:val="a5"/>
        <w:numPr>
          <w:ilvl w:val="0"/>
          <w:numId w:val="5"/>
        </w:numPr>
        <w:tabs>
          <w:tab w:val="left" w:pos="1276"/>
        </w:tabs>
        <w:ind w:left="0" w:firstLine="708"/>
        <w:jc w:val="both"/>
      </w:pPr>
      <w:r w:rsidRPr="00712737">
        <w:t>получения в дневной форме</w:t>
      </w:r>
      <w:r w:rsidR="000C65DC" w:rsidRPr="00712737">
        <w:t xml:space="preserve"> профессионально-технического, среднего специального, высшего</w:t>
      </w:r>
      <w:r w:rsidR="000E67AF" w:rsidRPr="00712737">
        <w:t xml:space="preserve"> и послевузовского образования;</w:t>
      </w:r>
    </w:p>
    <w:p w:rsidR="000C65DC" w:rsidRPr="00712737" w:rsidRDefault="000C65DC" w:rsidP="000C65DC">
      <w:pPr>
        <w:pStyle w:val="a5"/>
        <w:numPr>
          <w:ilvl w:val="0"/>
          <w:numId w:val="5"/>
        </w:numPr>
        <w:tabs>
          <w:tab w:val="left" w:pos="1276"/>
        </w:tabs>
        <w:ind w:left="0" w:firstLine="708"/>
        <w:jc w:val="both"/>
      </w:pPr>
      <w:r w:rsidRPr="00712737">
        <w:t>получения пособия по безработице, но не более шести месяцев в общей сложности;</w:t>
      </w:r>
    </w:p>
    <w:p w:rsidR="000C65DC" w:rsidRPr="00712737" w:rsidRDefault="000C65DC" w:rsidP="000C65DC">
      <w:pPr>
        <w:pStyle w:val="a5"/>
        <w:numPr>
          <w:ilvl w:val="0"/>
          <w:numId w:val="5"/>
        </w:numPr>
        <w:tabs>
          <w:tab w:val="left" w:pos="1276"/>
        </w:tabs>
        <w:ind w:left="0" w:firstLine="708"/>
        <w:jc w:val="both"/>
      </w:pPr>
      <w:r w:rsidRPr="00712737">
        <w:t>альтернативной службы.</w:t>
      </w:r>
    </w:p>
    <w:p w:rsidR="00E06F38" w:rsidRPr="00712737" w:rsidRDefault="00E06F38" w:rsidP="008B7400">
      <w:pPr>
        <w:ind w:firstLine="708"/>
        <w:jc w:val="both"/>
        <w:rPr>
          <w:b/>
          <w:u w:val="single"/>
        </w:rPr>
      </w:pPr>
    </w:p>
    <w:p w:rsidR="008B7400" w:rsidRPr="00712737" w:rsidRDefault="005066DE" w:rsidP="00712737">
      <w:pPr>
        <w:jc w:val="both"/>
        <w:rPr>
          <w:b/>
          <w:u w:val="single"/>
        </w:rPr>
      </w:pPr>
      <w:r w:rsidRPr="00712737">
        <w:rPr>
          <w:b/>
          <w:u w:val="single"/>
        </w:rPr>
        <w:t>Подтверждение стажа работы</w:t>
      </w:r>
    </w:p>
    <w:p w:rsidR="008B7400" w:rsidRPr="00712737" w:rsidRDefault="008B7400" w:rsidP="00712737">
      <w:pPr>
        <w:jc w:val="both"/>
      </w:pPr>
      <w:r w:rsidRPr="00712737">
        <w:t>Стаж работы подтверждается трудовой книжкой, а при ее отсутствии – иными документами, содержащими сведения о периодах работы, либо справками об уплате обязательных страховых взносов в бюджет фонда.</w:t>
      </w:r>
    </w:p>
    <w:p w:rsidR="008B7400" w:rsidRPr="00712737" w:rsidRDefault="008B7400" w:rsidP="008B7400">
      <w:pPr>
        <w:ind w:firstLine="708"/>
        <w:jc w:val="both"/>
      </w:pPr>
      <w:r w:rsidRPr="00712737">
        <w:t>Периоды работы, иной деятельности после 01.01.2003 подтверждаются выпиской из индивидуального лицевого счета, выдаваемой районными (городскими) отделами Фонда социальной защиты населения Министерства труда и социальной защиты по запросу органа, осуществляющего пенсионное обеспечение.</w:t>
      </w:r>
    </w:p>
    <w:p w:rsidR="008B7400" w:rsidRPr="00712737" w:rsidRDefault="008B7400" w:rsidP="008B7400">
      <w:pPr>
        <w:pStyle w:val="newncpi"/>
        <w:ind w:firstLine="709"/>
        <w:rPr>
          <w:sz w:val="20"/>
          <w:szCs w:val="20"/>
        </w:rPr>
      </w:pPr>
      <w:r w:rsidRPr="00712737">
        <w:rPr>
          <w:sz w:val="20"/>
          <w:szCs w:val="20"/>
        </w:rPr>
        <w:t xml:space="preserve">Иные периоды, засчитываемые в стаж работы подтверждаются соответствующими </w:t>
      </w:r>
      <w:r w:rsidRPr="00712737">
        <w:rPr>
          <w:sz w:val="20"/>
          <w:szCs w:val="20"/>
        </w:rPr>
        <w:lastRenderedPageBreak/>
        <w:t>документами, содержащими необходимые сведения.</w:t>
      </w:r>
    </w:p>
    <w:p w:rsidR="00E06F38" w:rsidRPr="00712737" w:rsidRDefault="00E06F38" w:rsidP="008B7400">
      <w:pPr>
        <w:ind w:firstLine="708"/>
        <w:jc w:val="both"/>
        <w:rPr>
          <w:rFonts w:eastAsiaTheme="minorHAnsi"/>
          <w:b/>
          <w:u w:val="single"/>
          <w:lang w:eastAsia="en-US"/>
        </w:rPr>
      </w:pPr>
    </w:p>
    <w:p w:rsidR="005066DE" w:rsidRPr="00712737" w:rsidRDefault="005066DE" w:rsidP="008B7400">
      <w:pPr>
        <w:ind w:firstLine="708"/>
        <w:jc w:val="both"/>
        <w:rPr>
          <w:rFonts w:eastAsiaTheme="minorHAnsi"/>
          <w:b/>
          <w:u w:val="single"/>
          <w:lang w:eastAsia="en-US"/>
        </w:rPr>
      </w:pPr>
      <w:r w:rsidRPr="00712737">
        <w:rPr>
          <w:rFonts w:eastAsiaTheme="minorHAnsi"/>
          <w:b/>
          <w:u w:val="single"/>
          <w:lang w:eastAsia="en-US"/>
        </w:rPr>
        <w:t xml:space="preserve">Перевод на трудовую пенсию по инвалидности </w:t>
      </w:r>
    </w:p>
    <w:p w:rsidR="008B7400" w:rsidRPr="00712737" w:rsidRDefault="005066DE" w:rsidP="008B7400">
      <w:pPr>
        <w:ind w:firstLine="708"/>
        <w:jc w:val="both"/>
        <w:rPr>
          <w:rFonts w:eastAsiaTheme="minorHAnsi"/>
          <w:lang w:eastAsia="en-US"/>
        </w:rPr>
      </w:pPr>
      <w:r w:rsidRPr="00712737">
        <w:rPr>
          <w:rFonts w:eastAsiaTheme="minorHAnsi"/>
          <w:lang w:eastAsia="en-US"/>
        </w:rPr>
        <w:t>Г</w:t>
      </w:r>
      <w:r w:rsidR="008B7400" w:rsidRPr="00712737">
        <w:rPr>
          <w:rFonts w:eastAsiaTheme="minorHAnsi"/>
          <w:lang w:eastAsia="en-US"/>
        </w:rPr>
        <w:t>раждане, которым назначена социальная пенсия, при приобретении необходимого для назначения трудовой пенсии по инвалидности стажа работы, имеют право обратиться за переводом на трудовую пенсию по инвалидности.</w:t>
      </w:r>
    </w:p>
    <w:p w:rsidR="008B7400" w:rsidRPr="00712737" w:rsidRDefault="005066DE" w:rsidP="008B7400">
      <w:pPr>
        <w:ind w:firstLine="709"/>
        <w:jc w:val="both"/>
        <w:rPr>
          <w:rFonts w:eastAsiaTheme="minorHAnsi"/>
          <w:lang w:eastAsia="en-US"/>
        </w:rPr>
      </w:pPr>
      <w:r w:rsidRPr="00712737">
        <w:rPr>
          <w:rFonts w:eastAsiaTheme="minorHAnsi"/>
          <w:lang w:eastAsia="en-US"/>
        </w:rPr>
        <w:t>П</w:t>
      </w:r>
      <w:r w:rsidR="008B7400" w:rsidRPr="00712737">
        <w:rPr>
          <w:rFonts w:eastAsiaTheme="minorHAnsi"/>
          <w:lang w:eastAsia="en-US"/>
        </w:rPr>
        <w:t xml:space="preserve">еревод с </w:t>
      </w:r>
      <w:r w:rsidR="000E67AF" w:rsidRPr="00712737">
        <w:rPr>
          <w:rFonts w:eastAsiaTheme="minorHAnsi"/>
          <w:lang w:eastAsia="en-US"/>
        </w:rPr>
        <w:t>одной пенсии на другую производи</w:t>
      </w:r>
      <w:r w:rsidR="008B7400" w:rsidRPr="00712737">
        <w:rPr>
          <w:rFonts w:eastAsiaTheme="minorHAnsi"/>
          <w:lang w:eastAsia="en-US"/>
        </w:rPr>
        <w:t xml:space="preserve">тся </w:t>
      </w:r>
      <w:bookmarkStart w:id="0" w:name="_GoBack"/>
      <w:r w:rsidR="008B7400" w:rsidRPr="00712737">
        <w:rPr>
          <w:rFonts w:eastAsiaTheme="minorHAnsi"/>
          <w:b/>
          <w:lang w:eastAsia="en-US"/>
        </w:rPr>
        <w:t>со дня подачи</w:t>
      </w:r>
      <w:bookmarkEnd w:id="0"/>
      <w:r w:rsidR="008B7400" w:rsidRPr="00712737">
        <w:rPr>
          <w:rFonts w:eastAsiaTheme="minorHAnsi"/>
          <w:lang w:eastAsia="en-US"/>
        </w:rPr>
        <w:t>соответствующего заявления со всеми необходимыми документами (если их нет в пенсионном деле) в органы, осуществляющие пенсионное обеспечение</w:t>
      </w:r>
      <w:r w:rsidR="000E67AF" w:rsidRPr="00712737">
        <w:rPr>
          <w:rFonts w:eastAsiaTheme="minorHAnsi"/>
          <w:lang w:eastAsia="en-US"/>
        </w:rPr>
        <w:t>,</w:t>
      </w:r>
      <w:r w:rsidR="008B7400" w:rsidRPr="00712737">
        <w:rPr>
          <w:rFonts w:eastAsiaTheme="minorHAnsi"/>
          <w:lang w:eastAsia="en-US"/>
        </w:rPr>
        <w:t xml:space="preserve"> по месту получения пенсии.</w:t>
      </w:r>
    </w:p>
    <w:p w:rsidR="004E0DBB" w:rsidRPr="00712737" w:rsidRDefault="004E0DBB" w:rsidP="00141AE3">
      <w:pPr>
        <w:tabs>
          <w:tab w:val="left" w:pos="709"/>
          <w:tab w:val="left" w:pos="1134"/>
        </w:tabs>
        <w:jc w:val="both"/>
      </w:pPr>
    </w:p>
    <w:p w:rsidR="004E0DBB" w:rsidRPr="00712737" w:rsidRDefault="004E0DBB" w:rsidP="004E0DBB">
      <w:pPr>
        <w:tabs>
          <w:tab w:val="left" w:pos="709"/>
          <w:tab w:val="left" w:pos="1134"/>
        </w:tabs>
        <w:spacing w:line="260" w:lineRule="exact"/>
        <w:jc w:val="both"/>
      </w:pPr>
      <w:r w:rsidRPr="00712737">
        <w:t>С памяткой ознакомлен(а),</w:t>
      </w:r>
    </w:p>
    <w:p w:rsidR="004E0DBB" w:rsidRDefault="00712737" w:rsidP="00712737">
      <w:pPr>
        <w:tabs>
          <w:tab w:val="left" w:pos="709"/>
          <w:tab w:val="left" w:pos="1134"/>
        </w:tabs>
        <w:spacing w:line="260" w:lineRule="exact"/>
        <w:jc w:val="both"/>
      </w:pPr>
      <w:r>
        <w:t>второй экземпляр получен на рук</w:t>
      </w:r>
      <w:r w:rsidR="004E0DBB" w:rsidRPr="00712737">
        <w:tab/>
      </w:r>
    </w:p>
    <w:p w:rsidR="00712737" w:rsidRDefault="00712737" w:rsidP="00712737">
      <w:pPr>
        <w:tabs>
          <w:tab w:val="left" w:pos="709"/>
          <w:tab w:val="left" w:pos="1134"/>
        </w:tabs>
        <w:spacing w:line="260" w:lineRule="exact"/>
        <w:jc w:val="both"/>
      </w:pPr>
    </w:p>
    <w:p w:rsidR="00712737" w:rsidRDefault="00712737" w:rsidP="00712737">
      <w:pPr>
        <w:tabs>
          <w:tab w:val="left" w:pos="709"/>
          <w:tab w:val="left" w:pos="1134"/>
        </w:tabs>
        <w:spacing w:line="260" w:lineRule="exact"/>
        <w:jc w:val="both"/>
      </w:pPr>
      <w:r>
        <w:t>____________</w:t>
      </w:r>
    </w:p>
    <w:p w:rsidR="00712737" w:rsidRDefault="00712737" w:rsidP="00712737">
      <w:pPr>
        <w:tabs>
          <w:tab w:val="left" w:pos="709"/>
          <w:tab w:val="left" w:pos="1134"/>
        </w:tabs>
        <w:spacing w:line="260" w:lineRule="exact"/>
        <w:jc w:val="both"/>
      </w:pPr>
      <w:r>
        <w:t xml:space="preserve">       (дата)</w:t>
      </w:r>
    </w:p>
    <w:p w:rsidR="00712737" w:rsidRDefault="00712737" w:rsidP="00712737">
      <w:pPr>
        <w:tabs>
          <w:tab w:val="left" w:pos="709"/>
          <w:tab w:val="left" w:pos="1134"/>
        </w:tabs>
        <w:spacing w:line="260" w:lineRule="exact"/>
        <w:jc w:val="both"/>
      </w:pPr>
    </w:p>
    <w:p w:rsidR="00712737" w:rsidRDefault="00712737" w:rsidP="00712737">
      <w:pPr>
        <w:tabs>
          <w:tab w:val="left" w:pos="709"/>
          <w:tab w:val="left" w:pos="1134"/>
        </w:tabs>
        <w:spacing w:line="260" w:lineRule="exact"/>
        <w:jc w:val="both"/>
      </w:pPr>
      <w:r>
        <w:t>_____________</w:t>
      </w:r>
    </w:p>
    <w:p w:rsidR="00712737" w:rsidRDefault="00712737" w:rsidP="00712737">
      <w:pPr>
        <w:tabs>
          <w:tab w:val="left" w:pos="709"/>
          <w:tab w:val="left" w:pos="1134"/>
        </w:tabs>
        <w:spacing w:line="260" w:lineRule="exact"/>
        <w:jc w:val="both"/>
      </w:pPr>
      <w:r>
        <w:t xml:space="preserve">     (подпись)</w:t>
      </w:r>
    </w:p>
    <w:p w:rsidR="00712737" w:rsidRDefault="00712737" w:rsidP="00712737">
      <w:pPr>
        <w:tabs>
          <w:tab w:val="left" w:pos="709"/>
          <w:tab w:val="left" w:pos="1134"/>
        </w:tabs>
        <w:spacing w:line="260" w:lineRule="exact"/>
        <w:jc w:val="both"/>
      </w:pPr>
    </w:p>
    <w:p w:rsidR="00712737" w:rsidRDefault="00712737" w:rsidP="00712737">
      <w:pPr>
        <w:tabs>
          <w:tab w:val="left" w:pos="709"/>
          <w:tab w:val="left" w:pos="1134"/>
        </w:tabs>
        <w:spacing w:line="260" w:lineRule="exact"/>
        <w:jc w:val="both"/>
      </w:pPr>
      <w:r>
        <w:t>_________________________________</w:t>
      </w:r>
    </w:p>
    <w:p w:rsidR="00712737" w:rsidRPr="00712737" w:rsidRDefault="00712737" w:rsidP="00712737">
      <w:pPr>
        <w:tabs>
          <w:tab w:val="left" w:pos="709"/>
          <w:tab w:val="left" w:pos="1134"/>
        </w:tabs>
        <w:spacing w:line="260" w:lineRule="exact"/>
        <w:jc w:val="both"/>
      </w:pPr>
      <w:r>
        <w:tab/>
        <w:t>(ФИО)</w:t>
      </w:r>
    </w:p>
    <w:sectPr w:rsidR="00712737" w:rsidRPr="00712737" w:rsidSect="00712737">
      <w:headerReference w:type="default" r:id="rId8"/>
      <w:pgSz w:w="8420" w:h="11907" w:orient="landscape" w:code="9"/>
      <w:pgMar w:top="284" w:right="482" w:bottom="567" w:left="709" w:header="720" w:footer="720" w:gutter="0"/>
      <w:cols w:num="2" w:space="482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0F6" w:rsidRDefault="009630F6" w:rsidP="007A25A9">
      <w:r>
        <w:separator/>
      </w:r>
    </w:p>
  </w:endnote>
  <w:endnote w:type="continuationSeparator" w:id="1">
    <w:p w:rsidR="009630F6" w:rsidRDefault="009630F6" w:rsidP="007A2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0F6" w:rsidRDefault="009630F6" w:rsidP="007A25A9">
      <w:r>
        <w:separator/>
      </w:r>
    </w:p>
  </w:footnote>
  <w:footnote w:type="continuationSeparator" w:id="1">
    <w:p w:rsidR="009630F6" w:rsidRDefault="009630F6" w:rsidP="007A25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5A9" w:rsidRDefault="007A25A9">
    <w:pPr>
      <w:pStyle w:val="a7"/>
      <w:jc w:val="center"/>
    </w:pPr>
  </w:p>
  <w:p w:rsidR="007A25A9" w:rsidRDefault="007A25A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472F"/>
    <w:multiLevelType w:val="multilevel"/>
    <w:tmpl w:val="AEB4DDB8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81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283B2BEA"/>
    <w:multiLevelType w:val="hybridMultilevel"/>
    <w:tmpl w:val="F78427D2"/>
    <w:lvl w:ilvl="0" w:tplc="02526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35804"/>
    <w:multiLevelType w:val="hybridMultilevel"/>
    <w:tmpl w:val="6312FDC4"/>
    <w:lvl w:ilvl="0" w:tplc="99DC0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55E88"/>
    <w:multiLevelType w:val="hybridMultilevel"/>
    <w:tmpl w:val="35D218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E1D37A4"/>
    <w:multiLevelType w:val="hybridMultilevel"/>
    <w:tmpl w:val="CD469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bookFoldPrinting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57F2"/>
    <w:rsid w:val="000018DE"/>
    <w:rsid w:val="00011562"/>
    <w:rsid w:val="0001442F"/>
    <w:rsid w:val="00034A9C"/>
    <w:rsid w:val="000C1C9A"/>
    <w:rsid w:val="000C65DC"/>
    <w:rsid w:val="000E67AF"/>
    <w:rsid w:val="000E72A2"/>
    <w:rsid w:val="001333E6"/>
    <w:rsid w:val="00133A26"/>
    <w:rsid w:val="001370FE"/>
    <w:rsid w:val="00141AE3"/>
    <w:rsid w:val="0015054D"/>
    <w:rsid w:val="001A63E8"/>
    <w:rsid w:val="001F6E49"/>
    <w:rsid w:val="00204186"/>
    <w:rsid w:val="00226394"/>
    <w:rsid w:val="00274299"/>
    <w:rsid w:val="002A5027"/>
    <w:rsid w:val="002B2BE0"/>
    <w:rsid w:val="002D20E6"/>
    <w:rsid w:val="00343145"/>
    <w:rsid w:val="00352333"/>
    <w:rsid w:val="003611E4"/>
    <w:rsid w:val="0036253A"/>
    <w:rsid w:val="0036426E"/>
    <w:rsid w:val="00373763"/>
    <w:rsid w:val="003E12D5"/>
    <w:rsid w:val="003E3DC2"/>
    <w:rsid w:val="00407FE7"/>
    <w:rsid w:val="00423089"/>
    <w:rsid w:val="00467813"/>
    <w:rsid w:val="00482316"/>
    <w:rsid w:val="004852CE"/>
    <w:rsid w:val="004A337A"/>
    <w:rsid w:val="004E0DBB"/>
    <w:rsid w:val="005066DE"/>
    <w:rsid w:val="00541CAA"/>
    <w:rsid w:val="00580425"/>
    <w:rsid w:val="005C3EAF"/>
    <w:rsid w:val="005D7212"/>
    <w:rsid w:val="005D768A"/>
    <w:rsid w:val="005E63A8"/>
    <w:rsid w:val="005F279B"/>
    <w:rsid w:val="005F6C8E"/>
    <w:rsid w:val="00610041"/>
    <w:rsid w:val="0062228A"/>
    <w:rsid w:val="006616AA"/>
    <w:rsid w:val="006646DA"/>
    <w:rsid w:val="00673BC7"/>
    <w:rsid w:val="006849CC"/>
    <w:rsid w:val="00696623"/>
    <w:rsid w:val="006A4D09"/>
    <w:rsid w:val="006D138B"/>
    <w:rsid w:val="00700B5C"/>
    <w:rsid w:val="00712737"/>
    <w:rsid w:val="007241C9"/>
    <w:rsid w:val="00746004"/>
    <w:rsid w:val="00752F26"/>
    <w:rsid w:val="00774702"/>
    <w:rsid w:val="007A25A9"/>
    <w:rsid w:val="007A3DA9"/>
    <w:rsid w:val="00870002"/>
    <w:rsid w:val="008B7400"/>
    <w:rsid w:val="008C14B3"/>
    <w:rsid w:val="008D0DCC"/>
    <w:rsid w:val="00913DDC"/>
    <w:rsid w:val="00921900"/>
    <w:rsid w:val="00927D27"/>
    <w:rsid w:val="00935824"/>
    <w:rsid w:val="009630F6"/>
    <w:rsid w:val="00985330"/>
    <w:rsid w:val="009B059A"/>
    <w:rsid w:val="00A1187F"/>
    <w:rsid w:val="00A13FAB"/>
    <w:rsid w:val="00A33A6F"/>
    <w:rsid w:val="00A7160C"/>
    <w:rsid w:val="00B04C18"/>
    <w:rsid w:val="00B52CF7"/>
    <w:rsid w:val="00B613E2"/>
    <w:rsid w:val="00B64A0A"/>
    <w:rsid w:val="00B86D9F"/>
    <w:rsid w:val="00B92CAB"/>
    <w:rsid w:val="00BE149D"/>
    <w:rsid w:val="00C222C0"/>
    <w:rsid w:val="00C4352F"/>
    <w:rsid w:val="00C4624D"/>
    <w:rsid w:val="00C51B09"/>
    <w:rsid w:val="00C60D8B"/>
    <w:rsid w:val="00C76261"/>
    <w:rsid w:val="00C83615"/>
    <w:rsid w:val="00C95D38"/>
    <w:rsid w:val="00CC26A3"/>
    <w:rsid w:val="00CC2EAC"/>
    <w:rsid w:val="00CC3DFC"/>
    <w:rsid w:val="00CC5293"/>
    <w:rsid w:val="00D76E0C"/>
    <w:rsid w:val="00D86525"/>
    <w:rsid w:val="00D87FB2"/>
    <w:rsid w:val="00DB6E34"/>
    <w:rsid w:val="00DD02AE"/>
    <w:rsid w:val="00DF750D"/>
    <w:rsid w:val="00E06F38"/>
    <w:rsid w:val="00EC57F2"/>
    <w:rsid w:val="00EE23EA"/>
    <w:rsid w:val="00F476C1"/>
    <w:rsid w:val="00F9548D"/>
    <w:rsid w:val="00FA16FA"/>
    <w:rsid w:val="00FB3DB2"/>
    <w:rsid w:val="00FC5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6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76E0C"/>
    <w:rPr>
      <w:sz w:val="30"/>
    </w:rPr>
  </w:style>
  <w:style w:type="paragraph" w:styleId="2">
    <w:name w:val="Body Text 2"/>
    <w:basedOn w:val="a"/>
    <w:link w:val="20"/>
    <w:rsid w:val="00D76E0C"/>
    <w:pPr>
      <w:jc w:val="both"/>
    </w:pPr>
    <w:rPr>
      <w:sz w:val="30"/>
    </w:rPr>
  </w:style>
  <w:style w:type="paragraph" w:styleId="a4">
    <w:name w:val="Title"/>
    <w:basedOn w:val="a"/>
    <w:qFormat/>
    <w:rsid w:val="00D76E0C"/>
    <w:pPr>
      <w:jc w:val="center"/>
    </w:pPr>
    <w:rPr>
      <w:b/>
      <w:sz w:val="30"/>
      <w:u w:val="single"/>
    </w:rPr>
  </w:style>
  <w:style w:type="paragraph" w:styleId="a5">
    <w:name w:val="List Paragraph"/>
    <w:basedOn w:val="a"/>
    <w:uiPriority w:val="34"/>
    <w:qFormat/>
    <w:rsid w:val="00467813"/>
    <w:pPr>
      <w:ind w:left="720"/>
      <w:contextualSpacing/>
    </w:pPr>
  </w:style>
  <w:style w:type="character" w:styleId="a6">
    <w:name w:val="line number"/>
    <w:basedOn w:val="a0"/>
    <w:rsid w:val="006849CC"/>
  </w:style>
  <w:style w:type="character" w:customStyle="1" w:styleId="20">
    <w:name w:val="Основной текст 2 Знак"/>
    <w:basedOn w:val="a0"/>
    <w:link w:val="2"/>
    <w:rsid w:val="000C1C9A"/>
    <w:rPr>
      <w:sz w:val="30"/>
    </w:rPr>
  </w:style>
  <w:style w:type="paragraph" w:styleId="a7">
    <w:name w:val="header"/>
    <w:basedOn w:val="a"/>
    <w:link w:val="a8"/>
    <w:uiPriority w:val="99"/>
    <w:rsid w:val="007A25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25A9"/>
  </w:style>
  <w:style w:type="paragraph" w:styleId="a9">
    <w:name w:val="footer"/>
    <w:basedOn w:val="a"/>
    <w:link w:val="aa"/>
    <w:rsid w:val="007A25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A25A9"/>
  </w:style>
  <w:style w:type="paragraph" w:styleId="ab">
    <w:name w:val="Balloon Text"/>
    <w:basedOn w:val="a"/>
    <w:link w:val="ac"/>
    <w:rsid w:val="00B613E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613E2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B92CA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8B7400"/>
    <w:pPr>
      <w:ind w:firstLine="567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0"/>
    </w:rPr>
  </w:style>
  <w:style w:type="paragraph" w:styleId="2">
    <w:name w:val="Body Text 2"/>
    <w:basedOn w:val="a"/>
    <w:link w:val="20"/>
    <w:pPr>
      <w:jc w:val="both"/>
    </w:pPr>
    <w:rPr>
      <w:sz w:val="30"/>
    </w:rPr>
  </w:style>
  <w:style w:type="paragraph" w:styleId="a4">
    <w:name w:val="Title"/>
    <w:basedOn w:val="a"/>
    <w:qFormat/>
    <w:pPr>
      <w:jc w:val="center"/>
    </w:pPr>
    <w:rPr>
      <w:b/>
      <w:sz w:val="30"/>
      <w:u w:val="single"/>
    </w:rPr>
  </w:style>
  <w:style w:type="paragraph" w:styleId="a5">
    <w:name w:val="List Paragraph"/>
    <w:basedOn w:val="a"/>
    <w:uiPriority w:val="34"/>
    <w:qFormat/>
    <w:rsid w:val="00467813"/>
    <w:pPr>
      <w:ind w:left="720"/>
      <w:contextualSpacing/>
    </w:pPr>
  </w:style>
  <w:style w:type="character" w:styleId="a6">
    <w:name w:val="line number"/>
    <w:basedOn w:val="a0"/>
    <w:rsid w:val="006849CC"/>
  </w:style>
  <w:style w:type="character" w:customStyle="1" w:styleId="20">
    <w:name w:val="Основной текст 2 Знак"/>
    <w:basedOn w:val="a0"/>
    <w:link w:val="2"/>
    <w:rsid w:val="000C1C9A"/>
    <w:rPr>
      <w:sz w:val="30"/>
    </w:rPr>
  </w:style>
  <w:style w:type="paragraph" w:styleId="a7">
    <w:name w:val="header"/>
    <w:basedOn w:val="a"/>
    <w:link w:val="a8"/>
    <w:uiPriority w:val="99"/>
    <w:rsid w:val="007A25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25A9"/>
  </w:style>
  <w:style w:type="paragraph" w:styleId="a9">
    <w:name w:val="footer"/>
    <w:basedOn w:val="a"/>
    <w:link w:val="aa"/>
    <w:rsid w:val="007A25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A25A9"/>
  </w:style>
  <w:style w:type="paragraph" w:styleId="ab">
    <w:name w:val="Balloon Text"/>
    <w:basedOn w:val="a"/>
    <w:link w:val="ac"/>
    <w:rsid w:val="00B613E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613E2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B92CA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8B7400"/>
    <w:pPr>
      <w:ind w:firstLine="567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A4718-58B0-43E9-9EF9-4EE2E3317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Mog.sots.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MargoS</dc:creator>
  <cp:lastModifiedBy>Samuseva.a</cp:lastModifiedBy>
  <cp:revision>2</cp:revision>
  <cp:lastPrinted>2020-04-20T13:00:00Z</cp:lastPrinted>
  <dcterms:created xsi:type="dcterms:W3CDTF">2020-04-20T13:50:00Z</dcterms:created>
  <dcterms:modified xsi:type="dcterms:W3CDTF">2020-04-20T13:50:00Z</dcterms:modified>
</cp:coreProperties>
</file>