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8E" w:rsidRPr="00B7278E" w:rsidRDefault="00B7278E" w:rsidP="00EA1DA5">
      <w:pPr>
        <w:jc w:val="center"/>
        <w:rPr>
          <w:b/>
          <w:sz w:val="14"/>
          <w:szCs w:val="14"/>
          <w:u w:val="single"/>
          <w:lang w:val="ru-RU"/>
        </w:rPr>
      </w:pPr>
      <w:bookmarkStart w:id="0" w:name="_GoBack"/>
      <w:bookmarkEnd w:id="0"/>
    </w:p>
    <w:p w:rsidR="00D8489B" w:rsidRPr="00232214" w:rsidRDefault="00EA1DA5" w:rsidP="00EA1DA5">
      <w:pPr>
        <w:jc w:val="center"/>
        <w:rPr>
          <w:b/>
          <w:sz w:val="24"/>
          <w:u w:val="single"/>
          <w:lang w:val="ru-RU"/>
        </w:rPr>
      </w:pPr>
      <w:r w:rsidRPr="00232214">
        <w:rPr>
          <w:b/>
          <w:sz w:val="24"/>
          <w:u w:val="single"/>
          <w:lang w:val="ru-RU"/>
        </w:rPr>
        <w:t xml:space="preserve">Памятка получателю государственного пособия. </w:t>
      </w:r>
    </w:p>
    <w:p w:rsidR="00EA1DA5" w:rsidRPr="00232214" w:rsidRDefault="00EA1DA5" w:rsidP="00EA1DA5">
      <w:pPr>
        <w:rPr>
          <w:b/>
          <w:sz w:val="24"/>
          <w:lang w:val="ru-RU"/>
        </w:rPr>
      </w:pPr>
    </w:p>
    <w:p w:rsidR="00EA1DA5" w:rsidRPr="00232214" w:rsidRDefault="00EA1DA5" w:rsidP="00232214">
      <w:pPr>
        <w:tabs>
          <w:tab w:val="left" w:pos="567"/>
        </w:tabs>
        <w:rPr>
          <w:sz w:val="24"/>
          <w:lang w:val="ru-RU"/>
        </w:rPr>
      </w:pPr>
      <w:r w:rsidRPr="00232214">
        <w:rPr>
          <w:sz w:val="24"/>
          <w:lang w:val="ru-RU"/>
        </w:rPr>
        <w:tab/>
        <w:t>Назначение и выплата государственных пособий регулируется Законом Республики Беларусь от 29 декабря 2012г. №7-З «О государственных пособиях семьям, воспитывающим детей» (далее – Закон)</w:t>
      </w:r>
    </w:p>
    <w:p w:rsidR="00EA1DA5" w:rsidRPr="00232214" w:rsidRDefault="00EA1DA5" w:rsidP="00232214">
      <w:pPr>
        <w:tabs>
          <w:tab w:val="left" w:pos="567"/>
        </w:tabs>
        <w:rPr>
          <w:sz w:val="24"/>
          <w:lang w:val="ru-RU"/>
        </w:rPr>
      </w:pPr>
      <w:r w:rsidRPr="00232214">
        <w:rPr>
          <w:sz w:val="24"/>
          <w:lang w:val="ru-RU"/>
        </w:rPr>
        <w:tab/>
        <w:t xml:space="preserve">Получатели государственных пособий обязаны сообщать о наступлении обстоятельств, влекущих изменение размера государственного пособия или прекращение его выплаты, в </w:t>
      </w:r>
      <w:r w:rsidRPr="00F01629">
        <w:rPr>
          <w:b/>
          <w:sz w:val="24"/>
          <w:u w:val="single"/>
          <w:lang w:val="ru-RU"/>
        </w:rPr>
        <w:t>пятидневный срок</w:t>
      </w:r>
      <w:r w:rsidRPr="00232214">
        <w:rPr>
          <w:sz w:val="24"/>
          <w:lang w:val="ru-RU"/>
        </w:rPr>
        <w:t xml:space="preserve"> со дня их наступления (статья 6 Закона).</w:t>
      </w:r>
    </w:p>
    <w:p w:rsidR="00EA1DA5" w:rsidRPr="00232214" w:rsidRDefault="00EA1DA5" w:rsidP="00232214">
      <w:pPr>
        <w:tabs>
          <w:tab w:val="left" w:pos="567"/>
        </w:tabs>
        <w:rPr>
          <w:sz w:val="24"/>
          <w:lang w:val="ru-RU"/>
        </w:rPr>
      </w:pPr>
      <w:r w:rsidRPr="00232214">
        <w:rPr>
          <w:sz w:val="24"/>
          <w:lang w:val="ru-RU"/>
        </w:rPr>
        <w:tab/>
        <w:t>Обстоятельства, влекущие изменение размер</w:t>
      </w:r>
      <w:r w:rsidR="00EF50FD" w:rsidRPr="00232214">
        <w:rPr>
          <w:sz w:val="24"/>
          <w:lang w:val="ru-RU"/>
        </w:rPr>
        <w:t>а</w:t>
      </w:r>
      <w:r w:rsidRPr="00232214">
        <w:rPr>
          <w:sz w:val="24"/>
          <w:lang w:val="ru-RU"/>
        </w:rPr>
        <w:t xml:space="preserve"> государственного пособия или прекращение его выплаты:</w:t>
      </w:r>
    </w:p>
    <w:p w:rsidR="00EA1DA5" w:rsidRPr="00232214" w:rsidRDefault="00EA1DA5" w:rsidP="00EA1DA5">
      <w:pPr>
        <w:rPr>
          <w:sz w:val="24"/>
          <w:lang w:val="ru-RU"/>
        </w:rPr>
      </w:pPr>
      <w:r w:rsidRPr="00232214">
        <w:rPr>
          <w:sz w:val="24"/>
          <w:lang w:val="ru-RU"/>
        </w:rPr>
        <w:t>- сведения о дополнительной занятости,</w:t>
      </w:r>
    </w:p>
    <w:p w:rsidR="00EA1DA5" w:rsidRPr="00232214" w:rsidRDefault="00EA1DA5" w:rsidP="00EA1DA5">
      <w:pPr>
        <w:rPr>
          <w:sz w:val="24"/>
          <w:lang w:val="ru-RU"/>
        </w:rPr>
      </w:pPr>
      <w:r w:rsidRPr="00232214">
        <w:rPr>
          <w:sz w:val="24"/>
          <w:lang w:val="ru-RU"/>
        </w:rPr>
        <w:t>- изменения в составе семьи (регистрация брака, смена фамилии),</w:t>
      </w:r>
    </w:p>
    <w:p w:rsidR="00EA1DA5" w:rsidRPr="00232214" w:rsidRDefault="00EA1DA5" w:rsidP="00EA1DA5">
      <w:pPr>
        <w:rPr>
          <w:sz w:val="24"/>
          <w:lang w:val="ru-RU"/>
        </w:rPr>
      </w:pPr>
      <w:r w:rsidRPr="00232214">
        <w:rPr>
          <w:sz w:val="24"/>
          <w:lang w:val="ru-RU"/>
        </w:rPr>
        <w:t>- изменение места жительства,</w:t>
      </w:r>
    </w:p>
    <w:p w:rsidR="00EA1DA5" w:rsidRPr="00232214" w:rsidRDefault="00EA1DA5" w:rsidP="00EA1DA5">
      <w:pPr>
        <w:rPr>
          <w:sz w:val="24"/>
          <w:lang w:val="ru-RU"/>
        </w:rPr>
      </w:pPr>
      <w:r w:rsidRPr="00232214">
        <w:rPr>
          <w:sz w:val="24"/>
          <w:lang w:val="ru-RU"/>
        </w:rPr>
        <w:t>- трудоустройство членов семьи,</w:t>
      </w:r>
    </w:p>
    <w:p w:rsidR="00EA1DA5" w:rsidRPr="00232214" w:rsidRDefault="00EA1DA5" w:rsidP="00EA1DA5">
      <w:pPr>
        <w:rPr>
          <w:sz w:val="24"/>
          <w:lang w:val="ru-RU"/>
        </w:rPr>
      </w:pPr>
      <w:r w:rsidRPr="00232214">
        <w:rPr>
          <w:sz w:val="24"/>
          <w:lang w:val="ru-RU"/>
        </w:rPr>
        <w:t xml:space="preserve">- зачисление ребенка в детское </w:t>
      </w:r>
      <w:proofErr w:type="spellStart"/>
      <w:r w:rsidRPr="00232214">
        <w:rPr>
          <w:sz w:val="24"/>
          <w:lang w:val="ru-RU"/>
        </w:rPr>
        <w:t>интернатное</w:t>
      </w:r>
      <w:proofErr w:type="spellEnd"/>
      <w:r w:rsidRPr="00232214">
        <w:rPr>
          <w:sz w:val="24"/>
          <w:lang w:val="ru-RU"/>
        </w:rPr>
        <w:t xml:space="preserve"> учреждение, учреждение образования с круглосуточным режимом пребывания,</w:t>
      </w:r>
    </w:p>
    <w:p w:rsidR="00EA1DA5" w:rsidRPr="00232214" w:rsidRDefault="00EA1DA5" w:rsidP="00EA1DA5">
      <w:pPr>
        <w:rPr>
          <w:sz w:val="24"/>
          <w:lang w:val="ru-RU"/>
        </w:rPr>
      </w:pPr>
      <w:r w:rsidRPr="00232214">
        <w:rPr>
          <w:sz w:val="24"/>
          <w:lang w:val="ru-RU"/>
        </w:rPr>
        <w:t>- выезд ребенка за пределы Республики Беларусь сроком более чем на 2 месяца,</w:t>
      </w:r>
    </w:p>
    <w:p w:rsidR="00EA1DA5" w:rsidRPr="00232214" w:rsidRDefault="00EA1DA5" w:rsidP="00EA1DA5">
      <w:pPr>
        <w:rPr>
          <w:sz w:val="24"/>
          <w:lang w:val="ru-RU"/>
        </w:rPr>
      </w:pPr>
      <w:r w:rsidRPr="00232214">
        <w:rPr>
          <w:sz w:val="24"/>
          <w:lang w:val="ru-RU"/>
        </w:rPr>
        <w:t>- предоставление матери ребенка отпуска по беременности и родам (в случае, если в отпуске по уходу за ребенком до достижения им возраста 3 лет находится другое лицо) и других обстоятельств.</w:t>
      </w:r>
    </w:p>
    <w:p w:rsidR="00EA1DA5" w:rsidRPr="00232214" w:rsidRDefault="00EA1DA5" w:rsidP="00232214">
      <w:pPr>
        <w:tabs>
          <w:tab w:val="left" w:pos="567"/>
        </w:tabs>
        <w:rPr>
          <w:sz w:val="24"/>
          <w:lang w:val="ru-RU"/>
        </w:rPr>
      </w:pPr>
      <w:r w:rsidRPr="00232214">
        <w:rPr>
          <w:sz w:val="24"/>
          <w:lang w:val="ru-RU"/>
        </w:rPr>
        <w:tab/>
        <w:t xml:space="preserve">Пособие по уходу за ребенком в возрасте до 3 лет назначается и выплачивается </w:t>
      </w:r>
      <w:r w:rsidRPr="00232214">
        <w:rPr>
          <w:b/>
          <w:sz w:val="24"/>
          <w:lang w:val="ru-RU"/>
        </w:rPr>
        <w:t xml:space="preserve">в размере 50 </w:t>
      </w:r>
      <w:proofErr w:type="gramStart"/>
      <w:r w:rsidRPr="00232214">
        <w:rPr>
          <w:b/>
          <w:sz w:val="24"/>
          <w:lang w:val="ru-RU"/>
        </w:rPr>
        <w:t>процентов</w:t>
      </w:r>
      <w:proofErr w:type="gramEnd"/>
      <w:r w:rsidRPr="00232214">
        <w:rPr>
          <w:sz w:val="24"/>
          <w:lang w:val="ru-RU"/>
        </w:rPr>
        <w:t xml:space="preserve"> если лицо, осуществляющее уход за ребенком в возрасте до 3 лет:</w:t>
      </w:r>
    </w:p>
    <w:p w:rsidR="00EA1DA5" w:rsidRPr="00232214" w:rsidRDefault="00EA1DA5" w:rsidP="00EA1DA5">
      <w:pPr>
        <w:rPr>
          <w:sz w:val="24"/>
          <w:lang w:val="ru-RU"/>
        </w:rPr>
      </w:pPr>
      <w:r w:rsidRPr="00232214">
        <w:rPr>
          <w:sz w:val="24"/>
          <w:lang w:val="ru-RU"/>
        </w:rPr>
        <w:t>- работает на условиях полного рабочего времени, неполного рабочего времени (более половины месячной нормы рабочего времени) у одного или нескольких нанимателей;</w:t>
      </w:r>
    </w:p>
    <w:p w:rsidR="00EA1DA5" w:rsidRPr="00232214" w:rsidRDefault="00EF50FD" w:rsidP="00EA1DA5">
      <w:pPr>
        <w:rPr>
          <w:sz w:val="24"/>
          <w:lang w:val="ru-RU"/>
        </w:rPr>
      </w:pPr>
      <w:r w:rsidRPr="00232214">
        <w:rPr>
          <w:sz w:val="24"/>
          <w:lang w:val="ru-RU"/>
        </w:rPr>
        <w:t xml:space="preserve">- </w:t>
      </w:r>
      <w:r w:rsidR="00EA1DA5" w:rsidRPr="00232214">
        <w:rPr>
          <w:sz w:val="24"/>
          <w:lang w:val="ru-RU"/>
        </w:rPr>
        <w:t>работает на условиях неполного рабочего времени (не более половины месячной нормы рабочего времени) и одновременно выполняет работу на дому у одного или нескольких нанимателей;</w:t>
      </w:r>
    </w:p>
    <w:p w:rsidR="00BC0DA3" w:rsidRDefault="00BC0DA3" w:rsidP="00BC0DA3">
      <w:pPr>
        <w:rPr>
          <w:sz w:val="24"/>
          <w:lang w:val="ru-RU"/>
        </w:rPr>
      </w:pPr>
      <w:r w:rsidRPr="00232214">
        <w:rPr>
          <w:sz w:val="24"/>
          <w:lang w:val="ru-RU"/>
        </w:rPr>
        <w:t>- выполняет работу на дому более чем у одного нанимателя;</w:t>
      </w:r>
    </w:p>
    <w:p w:rsidR="00CB40B4" w:rsidRPr="00232214" w:rsidRDefault="00CB40B4" w:rsidP="00BC0DA3">
      <w:pPr>
        <w:rPr>
          <w:sz w:val="24"/>
          <w:lang w:val="ru-RU"/>
        </w:rPr>
      </w:pPr>
    </w:p>
    <w:p w:rsidR="00232214" w:rsidRPr="00BC0DA3" w:rsidRDefault="00232214" w:rsidP="00EA1DA5">
      <w:pPr>
        <w:rPr>
          <w:sz w:val="12"/>
          <w:szCs w:val="12"/>
          <w:lang w:val="ru-RU"/>
        </w:rPr>
      </w:pPr>
    </w:p>
    <w:p w:rsidR="00613550" w:rsidRPr="00613550" w:rsidRDefault="00613550" w:rsidP="00EA1DA5">
      <w:pPr>
        <w:rPr>
          <w:sz w:val="16"/>
          <w:szCs w:val="16"/>
          <w:lang w:val="ru-RU"/>
        </w:rPr>
      </w:pPr>
      <w:r w:rsidRPr="00232214">
        <w:rPr>
          <w:sz w:val="16"/>
          <w:szCs w:val="16"/>
          <w:lang w:val="ru-RU"/>
        </w:rPr>
        <w:t>____________________________________________________________________________________________________________________________________</w:t>
      </w:r>
    </w:p>
    <w:p w:rsidR="00232214" w:rsidRDefault="00232214" w:rsidP="00613550">
      <w:pPr>
        <w:jc w:val="center"/>
        <w:rPr>
          <w:b/>
          <w:sz w:val="16"/>
          <w:szCs w:val="16"/>
          <w:u w:val="single"/>
          <w:lang w:val="ru-RU"/>
        </w:rPr>
      </w:pPr>
    </w:p>
    <w:p w:rsidR="00BC0DA3" w:rsidRPr="00613550" w:rsidRDefault="00BC0DA3" w:rsidP="00613550">
      <w:pPr>
        <w:jc w:val="center"/>
        <w:rPr>
          <w:b/>
          <w:sz w:val="16"/>
          <w:szCs w:val="16"/>
          <w:u w:val="single"/>
          <w:lang w:val="ru-RU"/>
        </w:rPr>
      </w:pPr>
    </w:p>
    <w:p w:rsidR="00232214" w:rsidRPr="00232214" w:rsidRDefault="00232214" w:rsidP="00232214">
      <w:pPr>
        <w:rPr>
          <w:sz w:val="24"/>
          <w:lang w:val="ru-RU"/>
        </w:rPr>
      </w:pPr>
      <w:r w:rsidRPr="00232214">
        <w:rPr>
          <w:sz w:val="24"/>
          <w:lang w:val="ru-RU"/>
        </w:rPr>
        <w:t>- выполняет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p w:rsidR="00232214" w:rsidRPr="00232214" w:rsidRDefault="00232214" w:rsidP="00232214">
      <w:pPr>
        <w:rPr>
          <w:sz w:val="24"/>
          <w:lang w:val="ru-RU"/>
        </w:rPr>
      </w:pPr>
      <w:r w:rsidRPr="00232214">
        <w:rPr>
          <w:sz w:val="24"/>
          <w:lang w:val="ru-RU"/>
        </w:rPr>
        <w:t xml:space="preserve">- является индивидуальным  предпринимателем,  нотариусом,  адвокатом,  лицом, осуществляющим ремесленную деятельность, деятельность в сфере </w:t>
      </w:r>
      <w:proofErr w:type="spellStart"/>
      <w:r w:rsidRPr="00232214">
        <w:rPr>
          <w:sz w:val="24"/>
          <w:lang w:val="ru-RU"/>
        </w:rPr>
        <w:t>агроэкотуризма</w:t>
      </w:r>
      <w:proofErr w:type="spellEnd"/>
      <w:r w:rsidRPr="00232214">
        <w:rPr>
          <w:sz w:val="24"/>
          <w:lang w:val="ru-RU"/>
        </w:rPr>
        <w:t>;</w:t>
      </w:r>
    </w:p>
    <w:p w:rsidR="00232214" w:rsidRPr="00232214" w:rsidRDefault="00232214" w:rsidP="00232214">
      <w:pPr>
        <w:rPr>
          <w:sz w:val="24"/>
          <w:lang w:val="ru-RU"/>
        </w:rPr>
      </w:pPr>
      <w:r w:rsidRPr="00232214">
        <w:rPr>
          <w:sz w:val="24"/>
          <w:lang w:val="ru-RU"/>
        </w:rPr>
        <w:t>- является собственником имущества (участником, членом, учредителем) юридического лица и выполняет функции руководителя этого юридического лица;</w:t>
      </w:r>
    </w:p>
    <w:p w:rsidR="00232214" w:rsidRPr="00232214" w:rsidRDefault="00232214" w:rsidP="00232214">
      <w:pPr>
        <w:rPr>
          <w:sz w:val="24"/>
          <w:lang w:val="ru-RU"/>
        </w:rPr>
      </w:pPr>
      <w:r w:rsidRPr="00232214">
        <w:rPr>
          <w:sz w:val="24"/>
          <w:lang w:val="ru-RU"/>
        </w:rPr>
        <w:t xml:space="preserve">- </w:t>
      </w:r>
      <w:proofErr w:type="gramStart"/>
      <w:r w:rsidRPr="00232214">
        <w:rPr>
          <w:sz w:val="24"/>
          <w:lang w:val="ru-RU"/>
        </w:rPr>
        <w:t>получает послевузовское образование в дневной форме получения образования и получает</w:t>
      </w:r>
      <w:proofErr w:type="gramEnd"/>
      <w:r w:rsidRPr="00232214">
        <w:rPr>
          <w:sz w:val="24"/>
          <w:lang w:val="ru-RU"/>
        </w:rPr>
        <w:t xml:space="preserve"> стипендию;</w:t>
      </w:r>
    </w:p>
    <w:p w:rsidR="00232214" w:rsidRPr="00232214" w:rsidRDefault="00232214" w:rsidP="00232214">
      <w:pPr>
        <w:rPr>
          <w:sz w:val="24"/>
          <w:lang w:val="ru-RU"/>
        </w:rPr>
      </w:pPr>
      <w:r w:rsidRPr="00232214">
        <w:rPr>
          <w:sz w:val="24"/>
          <w:lang w:val="ru-RU"/>
        </w:rPr>
        <w:t>- проходит подготовку в клинической ординатуре в очной форме (статья 13 Закона).</w:t>
      </w:r>
    </w:p>
    <w:p w:rsidR="00232214" w:rsidRPr="00232214" w:rsidRDefault="00232214" w:rsidP="00232214">
      <w:pPr>
        <w:tabs>
          <w:tab w:val="left" w:pos="567"/>
        </w:tabs>
        <w:rPr>
          <w:sz w:val="24"/>
          <w:lang w:val="ru-RU"/>
        </w:rPr>
      </w:pPr>
      <w:r w:rsidRPr="00232214">
        <w:rPr>
          <w:sz w:val="24"/>
          <w:lang w:val="ru-RU"/>
        </w:rPr>
        <w:tab/>
        <w:t xml:space="preserve">За несвоевременное сообщение сведений, влияющих на </w:t>
      </w:r>
      <w:proofErr w:type="gramStart"/>
      <w:r w:rsidRPr="00232214">
        <w:rPr>
          <w:sz w:val="24"/>
          <w:lang w:val="ru-RU"/>
        </w:rPr>
        <w:t>право</w:t>
      </w:r>
      <w:proofErr w:type="gramEnd"/>
      <w:r w:rsidRPr="00232214">
        <w:rPr>
          <w:sz w:val="24"/>
          <w:lang w:val="ru-RU"/>
        </w:rPr>
        <w:t xml:space="preserve"> на государственное пособие или изменение его размера, либо представление ложной информации, недостоверных (поддельных) документов заявитель несет ответственность.</w:t>
      </w:r>
    </w:p>
    <w:p w:rsidR="00232214" w:rsidRPr="00232214" w:rsidRDefault="00232214" w:rsidP="00232214">
      <w:pPr>
        <w:ind w:firstLine="567"/>
        <w:rPr>
          <w:sz w:val="24"/>
          <w:lang w:val="ru-RU"/>
        </w:rPr>
      </w:pPr>
      <w:r w:rsidRPr="00232214">
        <w:rPr>
          <w:sz w:val="24"/>
          <w:lang w:val="ru-RU"/>
        </w:rPr>
        <w:t>Излишне выплаченные суммы государственных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влекущих прекращение выплаты государственного пособия, других изменений, влияющих на право получения государственного пособия или на его размер, а также вследствие иных переплат) подлежат возврату получателем государственного пособия.</w:t>
      </w:r>
    </w:p>
    <w:p w:rsidR="00232214" w:rsidRPr="00232214" w:rsidRDefault="00232214" w:rsidP="00232214">
      <w:pPr>
        <w:tabs>
          <w:tab w:val="left" w:pos="567"/>
        </w:tabs>
        <w:rPr>
          <w:sz w:val="24"/>
          <w:lang w:val="ru-RU"/>
        </w:rPr>
      </w:pPr>
      <w:r w:rsidRPr="00232214">
        <w:rPr>
          <w:sz w:val="24"/>
          <w:lang w:val="ru-RU"/>
        </w:rPr>
        <w:tab/>
        <w:t>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до полного погашения задолженности. При прекращении выплаты государственного пособия,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 (статья 25 Закона).</w:t>
      </w:r>
    </w:p>
    <w:p w:rsidR="00232214" w:rsidRPr="00BC0DA3" w:rsidRDefault="00232214" w:rsidP="00232214">
      <w:pPr>
        <w:rPr>
          <w:sz w:val="12"/>
          <w:szCs w:val="12"/>
          <w:lang w:val="ru-RU"/>
        </w:rPr>
      </w:pPr>
    </w:p>
    <w:p w:rsidR="00232214" w:rsidRPr="00232214" w:rsidRDefault="00232214" w:rsidP="00232214">
      <w:pPr>
        <w:tabs>
          <w:tab w:val="left" w:pos="142"/>
        </w:tabs>
        <w:rPr>
          <w:sz w:val="24"/>
          <w:lang w:val="ru-RU"/>
        </w:rPr>
      </w:pPr>
      <w:r w:rsidRPr="00232214">
        <w:rPr>
          <w:sz w:val="24"/>
          <w:lang w:val="ru-RU"/>
        </w:rPr>
        <w:tab/>
        <w:t>Второй экземпляр выдан на руки</w:t>
      </w:r>
      <w:r w:rsidRPr="00232214">
        <w:rPr>
          <w:sz w:val="24"/>
          <w:lang w:val="ru-RU"/>
        </w:rPr>
        <w:tab/>
        <w:t xml:space="preserve">_________________ </w:t>
      </w:r>
      <w:r w:rsidRPr="00232214">
        <w:rPr>
          <w:sz w:val="24"/>
          <w:lang w:val="ru-RU"/>
        </w:rPr>
        <w:tab/>
        <w:t xml:space="preserve">___________________________ </w:t>
      </w:r>
    </w:p>
    <w:p w:rsidR="00232214" w:rsidRPr="00232214" w:rsidRDefault="00232214" w:rsidP="00232214">
      <w:pPr>
        <w:tabs>
          <w:tab w:val="left" w:pos="142"/>
        </w:tabs>
        <w:rPr>
          <w:sz w:val="14"/>
          <w:szCs w:val="14"/>
          <w:lang w:val="ru-RU"/>
        </w:rPr>
      </w:pPr>
      <w:r>
        <w:rPr>
          <w:sz w:val="14"/>
          <w:szCs w:val="14"/>
          <w:lang w:val="ru-RU"/>
        </w:rPr>
        <w:tab/>
      </w:r>
      <w:r>
        <w:rPr>
          <w:sz w:val="14"/>
          <w:szCs w:val="14"/>
          <w:lang w:val="ru-RU"/>
        </w:rPr>
        <w:tab/>
      </w:r>
      <w:r>
        <w:rPr>
          <w:sz w:val="14"/>
          <w:szCs w:val="14"/>
          <w:lang w:val="ru-RU"/>
        </w:rPr>
        <w:tab/>
      </w:r>
      <w:r>
        <w:rPr>
          <w:sz w:val="14"/>
          <w:szCs w:val="14"/>
          <w:lang w:val="ru-RU"/>
        </w:rPr>
        <w:tab/>
      </w:r>
      <w:r>
        <w:rPr>
          <w:sz w:val="14"/>
          <w:szCs w:val="14"/>
          <w:lang w:val="ru-RU"/>
        </w:rPr>
        <w:tab/>
      </w:r>
      <w:r>
        <w:rPr>
          <w:sz w:val="14"/>
          <w:szCs w:val="14"/>
          <w:lang w:val="ru-RU"/>
        </w:rPr>
        <w:tab/>
      </w:r>
      <w:r>
        <w:rPr>
          <w:sz w:val="14"/>
          <w:szCs w:val="14"/>
          <w:lang w:val="ru-RU"/>
        </w:rPr>
        <w:tab/>
      </w:r>
      <w:r>
        <w:rPr>
          <w:sz w:val="14"/>
          <w:szCs w:val="14"/>
          <w:lang w:val="ru-RU"/>
        </w:rPr>
        <w:tab/>
        <w:t>(подпись)</w:t>
      </w:r>
      <w:r>
        <w:rPr>
          <w:sz w:val="14"/>
          <w:szCs w:val="14"/>
          <w:lang w:val="ru-RU"/>
        </w:rPr>
        <w:tab/>
      </w:r>
      <w:r>
        <w:rPr>
          <w:sz w:val="14"/>
          <w:szCs w:val="14"/>
          <w:lang w:val="ru-RU"/>
        </w:rPr>
        <w:tab/>
      </w:r>
      <w:r>
        <w:rPr>
          <w:sz w:val="14"/>
          <w:szCs w:val="14"/>
          <w:lang w:val="ru-RU"/>
        </w:rPr>
        <w:tab/>
      </w:r>
      <w:r>
        <w:rPr>
          <w:sz w:val="14"/>
          <w:szCs w:val="14"/>
          <w:lang w:val="ru-RU"/>
        </w:rPr>
        <w:tab/>
        <w:t>(ФИО заявителя)</w:t>
      </w:r>
    </w:p>
    <w:sectPr w:rsidR="00232214" w:rsidRPr="00232214" w:rsidSect="00232214">
      <w:pgSz w:w="11906" w:h="16838"/>
      <w:pgMar w:top="568"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A5"/>
    <w:rsid w:val="00044EAD"/>
    <w:rsid w:val="000C33FC"/>
    <w:rsid w:val="0011202D"/>
    <w:rsid w:val="00184009"/>
    <w:rsid w:val="00207432"/>
    <w:rsid w:val="00232214"/>
    <w:rsid w:val="002903AB"/>
    <w:rsid w:val="002E0BAF"/>
    <w:rsid w:val="00317476"/>
    <w:rsid w:val="00371AC2"/>
    <w:rsid w:val="004C1563"/>
    <w:rsid w:val="0050178F"/>
    <w:rsid w:val="00533097"/>
    <w:rsid w:val="0054461C"/>
    <w:rsid w:val="00556B48"/>
    <w:rsid w:val="005A2EE0"/>
    <w:rsid w:val="00613550"/>
    <w:rsid w:val="00630CC5"/>
    <w:rsid w:val="007026F9"/>
    <w:rsid w:val="0079432D"/>
    <w:rsid w:val="007C3731"/>
    <w:rsid w:val="007D6AC2"/>
    <w:rsid w:val="0083288E"/>
    <w:rsid w:val="0087112C"/>
    <w:rsid w:val="00AA1EEA"/>
    <w:rsid w:val="00B26772"/>
    <w:rsid w:val="00B7278E"/>
    <w:rsid w:val="00B86D4C"/>
    <w:rsid w:val="00BC0DA3"/>
    <w:rsid w:val="00BF7FFC"/>
    <w:rsid w:val="00C07285"/>
    <w:rsid w:val="00C4588E"/>
    <w:rsid w:val="00C45A27"/>
    <w:rsid w:val="00C6015F"/>
    <w:rsid w:val="00CB40B4"/>
    <w:rsid w:val="00D177CC"/>
    <w:rsid w:val="00D8489B"/>
    <w:rsid w:val="00DC0E9C"/>
    <w:rsid w:val="00EA1DA5"/>
    <w:rsid w:val="00EC2484"/>
    <w:rsid w:val="00EF50FD"/>
    <w:rsid w:val="00F01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en-US" w:eastAsia="en-US" w:bidi="en-US"/>
      </w:rPr>
    </w:rPrDefault>
    <w:pPrDefault>
      <w:pPr>
        <w:ind w:right="-7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3AB"/>
  </w:style>
  <w:style w:type="paragraph" w:styleId="1">
    <w:name w:val="heading 1"/>
    <w:basedOn w:val="a"/>
    <w:next w:val="a"/>
    <w:link w:val="10"/>
    <w:uiPriority w:val="9"/>
    <w:qFormat/>
    <w:rsid w:val="002903A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2903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90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903A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903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903A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903A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903AB"/>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903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3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903A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903A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903A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903A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903A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903A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903A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903A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903AB"/>
    <w:rPr>
      <w:b/>
      <w:bCs/>
      <w:color w:val="4F81BD" w:themeColor="accent1"/>
      <w:sz w:val="18"/>
      <w:szCs w:val="18"/>
    </w:rPr>
  </w:style>
  <w:style w:type="paragraph" w:styleId="a4">
    <w:name w:val="Title"/>
    <w:basedOn w:val="a"/>
    <w:next w:val="a"/>
    <w:link w:val="a5"/>
    <w:uiPriority w:val="10"/>
    <w:qFormat/>
    <w:rsid w:val="002903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903A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903AB"/>
    <w:pPr>
      <w:numPr>
        <w:ilvl w:val="1"/>
      </w:numPr>
      <w:ind w:left="709" w:firstLine="709"/>
    </w:pPr>
    <w:rPr>
      <w:rFonts w:asciiTheme="majorHAnsi" w:eastAsiaTheme="majorEastAsia" w:hAnsiTheme="majorHAnsi" w:cstheme="majorBidi"/>
      <w:i/>
      <w:iCs/>
      <w:color w:val="4F81BD" w:themeColor="accent1"/>
      <w:spacing w:val="15"/>
      <w:sz w:val="24"/>
    </w:rPr>
  </w:style>
  <w:style w:type="character" w:customStyle="1" w:styleId="a7">
    <w:name w:val="Подзаголовок Знак"/>
    <w:basedOn w:val="a0"/>
    <w:link w:val="a6"/>
    <w:uiPriority w:val="11"/>
    <w:rsid w:val="002903A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903AB"/>
    <w:rPr>
      <w:b/>
      <w:bCs/>
    </w:rPr>
  </w:style>
  <w:style w:type="character" w:styleId="a9">
    <w:name w:val="Emphasis"/>
    <w:basedOn w:val="a0"/>
    <w:uiPriority w:val="20"/>
    <w:qFormat/>
    <w:rsid w:val="002903AB"/>
    <w:rPr>
      <w:i/>
      <w:iCs/>
    </w:rPr>
  </w:style>
  <w:style w:type="paragraph" w:styleId="aa">
    <w:name w:val="No Spacing"/>
    <w:uiPriority w:val="1"/>
    <w:qFormat/>
    <w:rsid w:val="002903AB"/>
  </w:style>
  <w:style w:type="paragraph" w:styleId="ab">
    <w:name w:val="List Paragraph"/>
    <w:basedOn w:val="a"/>
    <w:uiPriority w:val="34"/>
    <w:qFormat/>
    <w:rsid w:val="002903AB"/>
    <w:pPr>
      <w:ind w:left="720"/>
      <w:contextualSpacing/>
    </w:pPr>
  </w:style>
  <w:style w:type="paragraph" w:styleId="21">
    <w:name w:val="Quote"/>
    <w:basedOn w:val="a"/>
    <w:next w:val="a"/>
    <w:link w:val="22"/>
    <w:uiPriority w:val="29"/>
    <w:qFormat/>
    <w:rsid w:val="002903AB"/>
    <w:rPr>
      <w:i/>
      <w:iCs/>
      <w:color w:val="000000" w:themeColor="text1"/>
    </w:rPr>
  </w:style>
  <w:style w:type="character" w:customStyle="1" w:styleId="22">
    <w:name w:val="Цитата 2 Знак"/>
    <w:basedOn w:val="a0"/>
    <w:link w:val="21"/>
    <w:uiPriority w:val="29"/>
    <w:rsid w:val="002903AB"/>
    <w:rPr>
      <w:i/>
      <w:iCs/>
      <w:color w:val="000000" w:themeColor="text1"/>
    </w:rPr>
  </w:style>
  <w:style w:type="paragraph" w:styleId="ac">
    <w:name w:val="Intense Quote"/>
    <w:basedOn w:val="a"/>
    <w:next w:val="a"/>
    <w:link w:val="ad"/>
    <w:uiPriority w:val="30"/>
    <w:qFormat/>
    <w:rsid w:val="002903A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903AB"/>
    <w:rPr>
      <w:b/>
      <w:bCs/>
      <w:i/>
      <w:iCs/>
      <w:color w:val="4F81BD" w:themeColor="accent1"/>
    </w:rPr>
  </w:style>
  <w:style w:type="character" w:styleId="ae">
    <w:name w:val="Subtle Emphasis"/>
    <w:basedOn w:val="a0"/>
    <w:uiPriority w:val="19"/>
    <w:qFormat/>
    <w:rsid w:val="002903AB"/>
    <w:rPr>
      <w:i/>
      <w:iCs/>
      <w:color w:val="808080" w:themeColor="text1" w:themeTint="7F"/>
    </w:rPr>
  </w:style>
  <w:style w:type="character" w:styleId="af">
    <w:name w:val="Intense Emphasis"/>
    <w:basedOn w:val="a0"/>
    <w:uiPriority w:val="21"/>
    <w:qFormat/>
    <w:rsid w:val="002903AB"/>
    <w:rPr>
      <w:b/>
      <w:bCs/>
      <w:i/>
      <w:iCs/>
      <w:color w:val="4F81BD" w:themeColor="accent1"/>
    </w:rPr>
  </w:style>
  <w:style w:type="character" w:styleId="af0">
    <w:name w:val="Subtle Reference"/>
    <w:basedOn w:val="a0"/>
    <w:uiPriority w:val="31"/>
    <w:qFormat/>
    <w:rsid w:val="002903AB"/>
    <w:rPr>
      <w:smallCaps/>
      <w:color w:val="C0504D" w:themeColor="accent2"/>
      <w:u w:val="single"/>
    </w:rPr>
  </w:style>
  <w:style w:type="character" w:styleId="af1">
    <w:name w:val="Intense Reference"/>
    <w:basedOn w:val="a0"/>
    <w:uiPriority w:val="32"/>
    <w:qFormat/>
    <w:rsid w:val="002903AB"/>
    <w:rPr>
      <w:b/>
      <w:bCs/>
      <w:smallCaps/>
      <w:color w:val="C0504D" w:themeColor="accent2"/>
      <w:spacing w:val="5"/>
      <w:u w:val="single"/>
    </w:rPr>
  </w:style>
  <w:style w:type="character" w:styleId="af2">
    <w:name w:val="Book Title"/>
    <w:basedOn w:val="a0"/>
    <w:uiPriority w:val="33"/>
    <w:qFormat/>
    <w:rsid w:val="002903AB"/>
    <w:rPr>
      <w:b/>
      <w:bCs/>
      <w:smallCaps/>
      <w:spacing w:val="5"/>
    </w:rPr>
  </w:style>
  <w:style w:type="paragraph" w:styleId="af3">
    <w:name w:val="TOC Heading"/>
    <w:basedOn w:val="1"/>
    <w:next w:val="a"/>
    <w:uiPriority w:val="39"/>
    <w:semiHidden/>
    <w:unhideWhenUsed/>
    <w:qFormat/>
    <w:rsid w:val="002903A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en-US" w:eastAsia="en-US" w:bidi="en-US"/>
      </w:rPr>
    </w:rPrDefault>
    <w:pPrDefault>
      <w:pPr>
        <w:ind w:right="-7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3AB"/>
  </w:style>
  <w:style w:type="paragraph" w:styleId="1">
    <w:name w:val="heading 1"/>
    <w:basedOn w:val="a"/>
    <w:next w:val="a"/>
    <w:link w:val="10"/>
    <w:uiPriority w:val="9"/>
    <w:qFormat/>
    <w:rsid w:val="002903A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2903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90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903A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903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903A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903A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903AB"/>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903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3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903A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903A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903A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903A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903A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903A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903A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903A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903AB"/>
    <w:rPr>
      <w:b/>
      <w:bCs/>
      <w:color w:val="4F81BD" w:themeColor="accent1"/>
      <w:sz w:val="18"/>
      <w:szCs w:val="18"/>
    </w:rPr>
  </w:style>
  <w:style w:type="paragraph" w:styleId="a4">
    <w:name w:val="Title"/>
    <w:basedOn w:val="a"/>
    <w:next w:val="a"/>
    <w:link w:val="a5"/>
    <w:uiPriority w:val="10"/>
    <w:qFormat/>
    <w:rsid w:val="002903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903A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903AB"/>
    <w:pPr>
      <w:numPr>
        <w:ilvl w:val="1"/>
      </w:numPr>
      <w:ind w:left="709" w:firstLine="709"/>
    </w:pPr>
    <w:rPr>
      <w:rFonts w:asciiTheme="majorHAnsi" w:eastAsiaTheme="majorEastAsia" w:hAnsiTheme="majorHAnsi" w:cstheme="majorBidi"/>
      <w:i/>
      <w:iCs/>
      <w:color w:val="4F81BD" w:themeColor="accent1"/>
      <w:spacing w:val="15"/>
      <w:sz w:val="24"/>
    </w:rPr>
  </w:style>
  <w:style w:type="character" w:customStyle="1" w:styleId="a7">
    <w:name w:val="Подзаголовок Знак"/>
    <w:basedOn w:val="a0"/>
    <w:link w:val="a6"/>
    <w:uiPriority w:val="11"/>
    <w:rsid w:val="002903A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903AB"/>
    <w:rPr>
      <w:b/>
      <w:bCs/>
    </w:rPr>
  </w:style>
  <w:style w:type="character" w:styleId="a9">
    <w:name w:val="Emphasis"/>
    <w:basedOn w:val="a0"/>
    <w:uiPriority w:val="20"/>
    <w:qFormat/>
    <w:rsid w:val="002903AB"/>
    <w:rPr>
      <w:i/>
      <w:iCs/>
    </w:rPr>
  </w:style>
  <w:style w:type="paragraph" w:styleId="aa">
    <w:name w:val="No Spacing"/>
    <w:uiPriority w:val="1"/>
    <w:qFormat/>
    <w:rsid w:val="002903AB"/>
  </w:style>
  <w:style w:type="paragraph" w:styleId="ab">
    <w:name w:val="List Paragraph"/>
    <w:basedOn w:val="a"/>
    <w:uiPriority w:val="34"/>
    <w:qFormat/>
    <w:rsid w:val="002903AB"/>
    <w:pPr>
      <w:ind w:left="720"/>
      <w:contextualSpacing/>
    </w:pPr>
  </w:style>
  <w:style w:type="paragraph" w:styleId="21">
    <w:name w:val="Quote"/>
    <w:basedOn w:val="a"/>
    <w:next w:val="a"/>
    <w:link w:val="22"/>
    <w:uiPriority w:val="29"/>
    <w:qFormat/>
    <w:rsid w:val="002903AB"/>
    <w:rPr>
      <w:i/>
      <w:iCs/>
      <w:color w:val="000000" w:themeColor="text1"/>
    </w:rPr>
  </w:style>
  <w:style w:type="character" w:customStyle="1" w:styleId="22">
    <w:name w:val="Цитата 2 Знак"/>
    <w:basedOn w:val="a0"/>
    <w:link w:val="21"/>
    <w:uiPriority w:val="29"/>
    <w:rsid w:val="002903AB"/>
    <w:rPr>
      <w:i/>
      <w:iCs/>
      <w:color w:val="000000" w:themeColor="text1"/>
    </w:rPr>
  </w:style>
  <w:style w:type="paragraph" w:styleId="ac">
    <w:name w:val="Intense Quote"/>
    <w:basedOn w:val="a"/>
    <w:next w:val="a"/>
    <w:link w:val="ad"/>
    <w:uiPriority w:val="30"/>
    <w:qFormat/>
    <w:rsid w:val="002903A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903AB"/>
    <w:rPr>
      <w:b/>
      <w:bCs/>
      <w:i/>
      <w:iCs/>
      <w:color w:val="4F81BD" w:themeColor="accent1"/>
    </w:rPr>
  </w:style>
  <w:style w:type="character" w:styleId="ae">
    <w:name w:val="Subtle Emphasis"/>
    <w:basedOn w:val="a0"/>
    <w:uiPriority w:val="19"/>
    <w:qFormat/>
    <w:rsid w:val="002903AB"/>
    <w:rPr>
      <w:i/>
      <w:iCs/>
      <w:color w:val="808080" w:themeColor="text1" w:themeTint="7F"/>
    </w:rPr>
  </w:style>
  <w:style w:type="character" w:styleId="af">
    <w:name w:val="Intense Emphasis"/>
    <w:basedOn w:val="a0"/>
    <w:uiPriority w:val="21"/>
    <w:qFormat/>
    <w:rsid w:val="002903AB"/>
    <w:rPr>
      <w:b/>
      <w:bCs/>
      <w:i/>
      <w:iCs/>
      <w:color w:val="4F81BD" w:themeColor="accent1"/>
    </w:rPr>
  </w:style>
  <w:style w:type="character" w:styleId="af0">
    <w:name w:val="Subtle Reference"/>
    <w:basedOn w:val="a0"/>
    <w:uiPriority w:val="31"/>
    <w:qFormat/>
    <w:rsid w:val="002903AB"/>
    <w:rPr>
      <w:smallCaps/>
      <w:color w:val="C0504D" w:themeColor="accent2"/>
      <w:u w:val="single"/>
    </w:rPr>
  </w:style>
  <w:style w:type="character" w:styleId="af1">
    <w:name w:val="Intense Reference"/>
    <w:basedOn w:val="a0"/>
    <w:uiPriority w:val="32"/>
    <w:qFormat/>
    <w:rsid w:val="002903AB"/>
    <w:rPr>
      <w:b/>
      <w:bCs/>
      <w:smallCaps/>
      <w:color w:val="C0504D" w:themeColor="accent2"/>
      <w:spacing w:val="5"/>
      <w:u w:val="single"/>
    </w:rPr>
  </w:style>
  <w:style w:type="character" w:styleId="af2">
    <w:name w:val="Book Title"/>
    <w:basedOn w:val="a0"/>
    <w:uiPriority w:val="33"/>
    <w:qFormat/>
    <w:rsid w:val="002903AB"/>
    <w:rPr>
      <w:b/>
      <w:bCs/>
      <w:smallCaps/>
      <w:spacing w:val="5"/>
    </w:rPr>
  </w:style>
  <w:style w:type="paragraph" w:styleId="af3">
    <w:name w:val="TOC Heading"/>
    <w:basedOn w:val="1"/>
    <w:next w:val="a"/>
    <w:uiPriority w:val="39"/>
    <w:semiHidden/>
    <w:unhideWhenUsed/>
    <w:qFormat/>
    <w:rsid w:val="002903A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Славгород</cp:lastModifiedBy>
  <cp:revision>2</cp:revision>
  <cp:lastPrinted>2020-05-27T09:48:00Z</cp:lastPrinted>
  <dcterms:created xsi:type="dcterms:W3CDTF">2020-05-29T08:04:00Z</dcterms:created>
  <dcterms:modified xsi:type="dcterms:W3CDTF">2020-05-29T08:04:00Z</dcterms:modified>
</cp:coreProperties>
</file>