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19" w:rsidRDefault="00B43419" w:rsidP="00B43419">
      <w:pPr>
        <w:pStyle w:val="titlep"/>
        <w:shd w:val="clear" w:color="auto" w:fill="FFFFFF"/>
        <w:spacing w:before="240" w:beforeAutospacing="0" w:after="240" w:afterAutospacing="0"/>
        <w:rPr>
          <w:b/>
          <w:bCs/>
          <w:color w:val="212529"/>
          <w:sz w:val="16"/>
          <w:szCs w:val="16"/>
        </w:rPr>
      </w:pPr>
      <w:r>
        <w:rPr>
          <w:b/>
          <w:bCs/>
          <w:color w:val="212529"/>
          <w:sz w:val="16"/>
          <w:szCs w:val="16"/>
        </w:rPr>
        <w:t>ПЕРЕЧЕНЬ документов и (или) сведений, самостоятельно запрашиваемых управлением по труду, занятости и социальной защиты Славгородского райисполкома  при осуществлении административных процедур по заявлениям работников (бывших работников управления)</w:t>
      </w:r>
    </w:p>
    <w:tbl>
      <w:tblPr>
        <w:tblW w:w="99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8"/>
        <w:gridCol w:w="1310"/>
        <w:gridCol w:w="4961"/>
      </w:tblGrid>
      <w:tr w:rsidR="00B43419" w:rsidTr="007F72EC">
        <w:trPr>
          <w:trHeight w:val="240"/>
        </w:trPr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419" w:rsidRDefault="00B43419" w:rsidP="00B43419">
            <w:pPr>
              <w:pStyle w:val="table10"/>
              <w:numPr>
                <w:ilvl w:val="0"/>
                <w:numId w:val="1"/>
              </w:numPr>
              <w:spacing w:before="30" w:beforeAutospacing="0" w:after="30" w:afterAutospacing="0" w:line="144" w:lineRule="atLeast"/>
              <w:jc w:val="center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Наименование административной процедуры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419" w:rsidRDefault="00B43419">
            <w:pPr>
              <w:pStyle w:val="table10"/>
              <w:spacing w:before="30" w:beforeAutospacing="0" w:after="30" w:afterAutospacing="0" w:line="144" w:lineRule="atLeast"/>
              <w:jc w:val="center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Структурный элемент перечня*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419" w:rsidRDefault="00B43419">
            <w:pPr>
              <w:pStyle w:val="table10"/>
              <w:spacing w:before="30" w:beforeAutospacing="0" w:after="30" w:afterAutospacing="0" w:line="144" w:lineRule="atLeast"/>
              <w:jc w:val="center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. Назначение пособия в связи с рождением ребенка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 xml:space="preserve"> Назначение пособия женщинам, ставшим на учет в организациях здравоохранения до 12-недельного срока беременности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 xml:space="preserve"> Назначение пособия по уходу за ребенком в возрасте до 3 лет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 xml:space="preserve"> Назначение пособия семьям на детей в возрасте от 3 до 18 лет в период воспитания ребенка в возрасте до 3 лет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2.9</w:t>
            </w:r>
            <w:r>
              <w:rPr>
                <w:color w:val="212529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 xml:space="preserve"> Назначение пособия на детей старше 3 лет из отдельных категорий семей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2.12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proofErr w:type="gramStart"/>
            <w:r>
              <w:rPr>
                <w:color w:val="212529"/>
                <w:sz w:val="14"/>
                <w:szCs w:val="14"/>
              </w:rPr>
              <w:t>справка о размере (неполучении) 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</w:t>
            </w:r>
            <w:proofErr w:type="gramEnd"/>
            <w:r>
              <w:rPr>
                <w:color w:val="212529"/>
                <w:sz w:val="14"/>
                <w:szCs w:val="14"/>
              </w:rPr>
              <w:t xml:space="preserve">), – </w:t>
            </w:r>
            <w:proofErr w:type="gramStart"/>
            <w:r>
              <w:rPr>
                <w:color w:val="212529"/>
                <w:sz w:val="14"/>
                <w:szCs w:val="14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</w:tc>
      </w:tr>
      <w:tr w:rsidR="00B43419" w:rsidTr="007F72EC">
        <w:trPr>
          <w:trHeight w:val="24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 w:rsidP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 xml:space="preserve"> Выплата пособия на погребение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пункт 2.35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справка о периодах уплаты обязательных страховых взносов для назначения пособия на погребение</w:t>
            </w:r>
          </w:p>
          <w:p w:rsidR="00B43419" w:rsidRDefault="00B43419">
            <w:pPr>
              <w:pStyle w:val="table10"/>
              <w:spacing w:before="120" w:beforeAutospacing="0" w:after="30" w:afterAutospacing="0" w:line="144" w:lineRule="atLeast"/>
              <w:rPr>
                <w:color w:val="212529"/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информация о регистрации гражданина безработным (при необходимости)</w:t>
            </w:r>
          </w:p>
        </w:tc>
      </w:tr>
    </w:tbl>
    <w:p w:rsidR="00A643F1" w:rsidRDefault="00A643F1">
      <w:pPr>
        <w:rPr>
          <w:color w:val="212529"/>
          <w:sz w:val="16"/>
          <w:szCs w:val="16"/>
          <w:shd w:val="clear" w:color="auto" w:fill="FFFFFF"/>
        </w:rPr>
      </w:pPr>
    </w:p>
    <w:p w:rsidR="00796EBE" w:rsidRDefault="00A643F1">
      <w:r>
        <w:rPr>
          <w:color w:val="212529"/>
          <w:sz w:val="16"/>
          <w:szCs w:val="16"/>
          <w:shd w:val="clear" w:color="auto" w:fill="FFFFFF"/>
        </w:rPr>
        <w:t>* </w:t>
      </w:r>
      <w:hyperlink r:id="rId5" w:anchor="%D0%97%D0%B0%D0%B3_%D0%A3%D1%82%D0%B2_1" w:history="1">
        <w:r>
          <w:rPr>
            <w:rStyle w:val="a5"/>
            <w:color w:val="000CFF"/>
            <w:sz w:val="16"/>
            <w:szCs w:val="16"/>
            <w:shd w:val="clear" w:color="auto" w:fill="FFFFFF"/>
          </w:rPr>
          <w:t>Перечень</w:t>
        </w:r>
      </w:hyperlink>
      <w:r>
        <w:rPr>
          <w:color w:val="212529"/>
          <w:sz w:val="16"/>
          <w:szCs w:val="16"/>
          <w:shd w:val="clear" w:color="auto" w:fill="FFFFFF"/>
        </w:rPr>
        <w:t> 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sectPr w:rsidR="00796EBE" w:rsidSect="00EE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75EF"/>
    <w:multiLevelType w:val="hybridMultilevel"/>
    <w:tmpl w:val="2EE20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73BD0"/>
    <w:rsid w:val="000F2708"/>
    <w:rsid w:val="00476835"/>
    <w:rsid w:val="00796EBE"/>
    <w:rsid w:val="007F72EC"/>
    <w:rsid w:val="00941D84"/>
    <w:rsid w:val="00A643F1"/>
    <w:rsid w:val="00AC4EA0"/>
    <w:rsid w:val="00B43419"/>
    <w:rsid w:val="00CC5985"/>
    <w:rsid w:val="00E73BD0"/>
    <w:rsid w:val="00EE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7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76835"/>
    <w:rPr>
      <w:color w:val="0000FF"/>
      <w:u w:val="single"/>
    </w:rPr>
  </w:style>
  <w:style w:type="paragraph" w:customStyle="1" w:styleId="titlep">
    <w:name w:val="titlep"/>
    <w:basedOn w:val="a"/>
    <w:rsid w:val="00B4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4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4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alonline.by/webnpa/text.asp?RN=P31000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Gartsueva.o</dc:creator>
  <cp:lastModifiedBy>Gartsueva.o</cp:lastModifiedBy>
  <cp:revision>3</cp:revision>
  <dcterms:created xsi:type="dcterms:W3CDTF">2025-12-10T11:13:00Z</dcterms:created>
  <dcterms:modified xsi:type="dcterms:W3CDTF">2025-12-10T11:14:00Z</dcterms:modified>
</cp:coreProperties>
</file>