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B" w:rsidRPr="005A523E" w:rsidRDefault="00CF19DB" w:rsidP="00CF1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523E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ПОСТАНОВЛЕНИЕ СОВЕТА МИНИСТРОВ РЕСПУБЛИКИ БЕЛАРУСЬ</w:t>
      </w:r>
    </w:p>
    <w:p w:rsidR="00CF19DB" w:rsidRPr="005A523E" w:rsidRDefault="00CF19DB" w:rsidP="00CF19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523E">
        <w:rPr>
          <w:rFonts w:ascii="Times New Roman" w:eastAsia="Times New Roman" w:hAnsi="Times New Roman" w:cs="Times New Roman"/>
          <w:sz w:val="30"/>
          <w:szCs w:val="30"/>
          <w:lang w:eastAsia="ru-RU"/>
        </w:rPr>
        <w:t>18 сентября 2020 г. № 541</w:t>
      </w:r>
    </w:p>
    <w:p w:rsidR="00CF19DB" w:rsidRPr="005A523E" w:rsidRDefault="00CF19DB" w:rsidP="00CF19DB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A523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документах, запрашиваемых при осуществлении административных процедур</w:t>
      </w:r>
    </w:p>
    <w:p w:rsidR="00CF19DB" w:rsidRPr="005A523E" w:rsidRDefault="00CF19DB" w:rsidP="00CF19DB">
      <w:pPr>
        <w:spacing w:after="0" w:line="240" w:lineRule="auto"/>
        <w:ind w:left="102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523E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Изменения и дополнения:</w:t>
      </w:r>
    </w:p>
    <w:p w:rsidR="00CF19DB" w:rsidRPr="005A523E" w:rsidRDefault="00052440" w:rsidP="00CF19DB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6" w:history="1">
        <w:r w:rsidR="00CF19DB" w:rsidRPr="005A523E">
          <w:rPr>
            <w:rFonts w:ascii="Times New Roman" w:eastAsia="Times New Roman" w:hAnsi="Times New Roman" w:cs="Times New Roman"/>
            <w:color w:val="154C94"/>
            <w:sz w:val="30"/>
            <w:szCs w:val="30"/>
            <w:u w:val="single"/>
            <w:lang w:eastAsia="ru-RU"/>
          </w:rPr>
          <w:t>Постановление Совета Министров Республики Беларусь от 23 сентября 2021 г. № 547</w:t>
        </w:r>
      </w:hyperlink>
      <w:r w:rsidR="00CF19DB" w:rsidRPr="005A52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(Национальный правовой Интернет-портал Республики Беларусь, 07.10.2021, 5/49489) &lt;C22100547&gt;;</w:t>
      </w:r>
    </w:p>
    <w:p w:rsidR="00CF19DB" w:rsidRPr="005A523E" w:rsidRDefault="00052440" w:rsidP="00CF19DB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7" w:history="1">
        <w:r w:rsidR="00CF19DB" w:rsidRPr="005A523E">
          <w:rPr>
            <w:rFonts w:ascii="Times New Roman" w:eastAsia="Times New Roman" w:hAnsi="Times New Roman" w:cs="Times New Roman"/>
            <w:color w:val="154C94"/>
            <w:sz w:val="30"/>
            <w:szCs w:val="30"/>
            <w:u w:val="single"/>
            <w:lang w:eastAsia="ru-RU"/>
          </w:rPr>
          <w:t>Постановление Совета Министров Республики Беларусь от 14 декабря 2021 г. № 720</w:t>
        </w:r>
      </w:hyperlink>
      <w:r w:rsidR="00CF19DB" w:rsidRPr="005A52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(Национальный правовой Интернет-портал Республики Беларусь, 17.12.2021, 5/49739) &lt;C22100720&gt;;</w:t>
      </w:r>
    </w:p>
    <w:p w:rsidR="00CF19DB" w:rsidRPr="005A523E" w:rsidRDefault="00052440" w:rsidP="00CF19DB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8" w:history="1">
        <w:r w:rsidR="00CF19DB" w:rsidRPr="005A523E">
          <w:rPr>
            <w:rFonts w:ascii="Times New Roman" w:eastAsia="Times New Roman" w:hAnsi="Times New Roman" w:cs="Times New Roman"/>
            <w:color w:val="154C94"/>
            <w:sz w:val="30"/>
            <w:szCs w:val="30"/>
            <w:u w:val="single"/>
            <w:lang w:eastAsia="ru-RU"/>
          </w:rPr>
          <w:t>Постановление Совета Министров Республики Беларусь от 4 июля 2022 г. № 442</w:t>
        </w:r>
      </w:hyperlink>
      <w:r w:rsidR="00CF19DB" w:rsidRPr="005A52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(Национальный правовой Интернет-портал Республики Беларусь, 07.07.2022, 5/50444) &lt;C22200442&gt;</w:t>
      </w:r>
    </w:p>
    <w:p w:rsidR="00CF19DB" w:rsidRPr="005A523E" w:rsidRDefault="00CF19DB" w:rsidP="00CF1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523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CF19DB" w:rsidRPr="005A523E" w:rsidRDefault="00CF19DB" w:rsidP="00CF1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A52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основании абзаца четвертого </w:t>
      </w:r>
      <w:hyperlink r:id="rId9" w:anchor="&amp;Point=4&amp;UnderPoint=4.2" w:history="1">
        <w:r w:rsidRPr="005A523E">
          <w:rPr>
            <w:rFonts w:ascii="Times New Roman" w:eastAsia="Times New Roman" w:hAnsi="Times New Roman" w:cs="Times New Roman"/>
            <w:color w:val="154C94"/>
            <w:sz w:val="30"/>
            <w:szCs w:val="30"/>
            <w:u w:val="single"/>
            <w:lang w:eastAsia="ru-RU"/>
          </w:rPr>
          <w:t>подпункта 4.2</w:t>
        </w:r>
      </w:hyperlink>
      <w:r w:rsidRPr="005A52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 4 Указа Президента Республики Беларусь от 4 декабря 2014 г. № 566 «О вопросах осуществления административных процедур», </w:t>
      </w:r>
      <w:hyperlink r:id="rId10" w:anchor="&amp;Article=15&amp;Point=4" w:history="1">
        <w:r w:rsidRPr="005A523E">
          <w:rPr>
            <w:rFonts w:ascii="Times New Roman" w:eastAsia="Times New Roman" w:hAnsi="Times New Roman" w:cs="Times New Roman"/>
            <w:color w:val="154C94"/>
            <w:sz w:val="30"/>
            <w:szCs w:val="30"/>
            <w:u w:val="single"/>
            <w:lang w:eastAsia="ru-RU"/>
          </w:rPr>
          <w:t>пункта 4</w:t>
        </w:r>
      </w:hyperlink>
      <w:r w:rsidRPr="005A52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статьи 15 Закона Республики Беларусь от 28 октября 2008 г. № 433-З «Об основах административных процедур», а также в целях закрепления единообразного порядка осуществления административных процедур местными исполнительными и распорядительными органами по заявлениям граждан Совет Министров</w:t>
      </w:r>
      <w:proofErr w:type="gramEnd"/>
      <w:r w:rsidRPr="005A52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 ПОСТАНОВЛЯЕТ:</w:t>
      </w:r>
    </w:p>
    <w:p w:rsidR="00CF19DB" w:rsidRPr="005A523E" w:rsidRDefault="00CF19DB" w:rsidP="00CF1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52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Установить перечень документов и (или) сведений, самостоятельно запрашиваемых местными исполнительными и распорядительными органами при осуществлении административных процедур по заявлениям граждан, согласно </w:t>
      </w:r>
      <w:hyperlink r:id="rId11" w:anchor="Прил" w:history="1">
        <w:r w:rsidRPr="005A523E">
          <w:rPr>
            <w:rFonts w:ascii="Times New Roman" w:eastAsia="Times New Roman" w:hAnsi="Times New Roman" w:cs="Times New Roman"/>
            <w:color w:val="154C94"/>
            <w:sz w:val="30"/>
            <w:szCs w:val="30"/>
            <w:u w:val="single"/>
            <w:lang w:eastAsia="ru-RU"/>
          </w:rPr>
          <w:t>приложению</w:t>
        </w:r>
      </w:hyperlink>
      <w:r w:rsidRPr="005A523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F19DB" w:rsidRPr="005A523E" w:rsidRDefault="00CF19DB" w:rsidP="00CF1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523E">
        <w:rPr>
          <w:rFonts w:ascii="Times New Roman" w:eastAsia="Times New Roman" w:hAnsi="Times New Roman" w:cs="Times New Roman"/>
          <w:sz w:val="30"/>
          <w:szCs w:val="30"/>
          <w:lang w:eastAsia="ru-RU"/>
        </w:rPr>
        <w:t>2. Настоящее постановление вступает в силу после его официального опубликования.</w:t>
      </w:r>
    </w:p>
    <w:p w:rsidR="00CF19DB" w:rsidRPr="005A523E" w:rsidRDefault="00CF19DB" w:rsidP="00CF1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523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3"/>
      </w:tblGrid>
      <w:tr w:rsidR="00CF19DB" w:rsidRPr="005A523E" w:rsidTr="00CF19D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19DB" w:rsidRPr="005A523E" w:rsidRDefault="00CF19DB" w:rsidP="00CF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F19DB" w:rsidRPr="005A523E" w:rsidRDefault="00CF19DB" w:rsidP="00CF1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A523E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Р.Головченко</w:t>
            </w:r>
            <w:proofErr w:type="spellEnd"/>
          </w:p>
        </w:tc>
      </w:tr>
    </w:tbl>
    <w:p w:rsidR="00CF19DB" w:rsidRPr="005A523E" w:rsidRDefault="00CF19DB" w:rsidP="00CF19D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523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CF19DB" w:rsidRPr="005A523E" w:rsidRDefault="00CF19DB" w:rsidP="00CF19D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CF19DB" w:rsidRPr="005A523E" w:rsidSect="00A02F09">
          <w:pgSz w:w="11906" w:h="16838"/>
          <w:pgMar w:top="567" w:right="1134" w:bottom="567" w:left="1418" w:header="0" w:footer="0" w:gutter="0"/>
          <w:cols w:space="720"/>
        </w:sectPr>
      </w:pPr>
    </w:p>
    <w:p w:rsidR="00CF19DB" w:rsidRPr="005A523E" w:rsidRDefault="00CF19DB" w:rsidP="00CF1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523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7"/>
        <w:gridCol w:w="3410"/>
      </w:tblGrid>
      <w:tr w:rsidR="00CF19DB" w:rsidRPr="005A523E" w:rsidTr="00CF19DB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after="28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Прил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</w:t>
            </w:r>
          </w:p>
          <w:p w:rsidR="00CF19DB" w:rsidRPr="005A523E" w:rsidRDefault="00CF19DB" w:rsidP="00CF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постановлению </w:t>
            </w: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Совета Министров</w:t>
            </w: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Республики Беларусь</w:t>
            </w:r>
          </w:p>
          <w:p w:rsidR="00CF19DB" w:rsidRPr="005A523E" w:rsidRDefault="00CF19DB" w:rsidP="00CF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18.09.2020 № 541</w:t>
            </w:r>
            <w:bookmarkEnd w:id="0"/>
          </w:p>
        </w:tc>
      </w:tr>
    </w:tbl>
    <w:p w:rsidR="00CF19DB" w:rsidRPr="005A523E" w:rsidRDefault="00CF19DB" w:rsidP="00CF19DB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" w:name="Заг_Прил"/>
      <w:r w:rsidRPr="005A523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ПЕРЕЧЕНЬ</w:t>
      </w:r>
      <w:r w:rsidRPr="005A523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>документов и (или) сведений, самостоятельно запрашиваемых местными исполнительными и распорядительными органами при осуществлении административных процедур по заявлениям граждан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2494"/>
        <w:gridCol w:w="7131"/>
      </w:tblGrid>
      <w:tr w:rsidR="00CF19DB" w:rsidRPr="005A523E" w:rsidTr="00BB53CA">
        <w:trPr>
          <w:trHeight w:val="240"/>
        </w:trPr>
        <w:tc>
          <w:tcPr>
            <w:tcW w:w="17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19DB" w:rsidRPr="005A523E" w:rsidRDefault="00CF19DB" w:rsidP="00CF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19DB" w:rsidRPr="005A523E" w:rsidRDefault="00CF19DB" w:rsidP="00CF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Структурный элемент перечня*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F19DB" w:rsidRPr="005A523E" w:rsidRDefault="00CF19DB" w:rsidP="00CF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Документы и (или) сведения, запрашиваемые местными исполнительными и распорядительными органами</w:t>
            </w:r>
          </w:p>
        </w:tc>
      </w:tr>
      <w:tr w:rsidR="00CF19DB" w:rsidRPr="005A523E" w:rsidTr="00BB53CA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1. </w:t>
            </w:r>
            <w:proofErr w:type="gramStart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Принятие решения о разрешении отчуждения земельного участка, полученного гражданином как состоящим на учете нуждающихся в улучшении жилищных условий, и (или) возведенного на нем жилого дома либо объекта недвижимости, образованного в результате его раздела, слияния или вычленения из него, до истечения 8 лет со дня государственной регистрации такого дома (долей в праве собственности на указанные объекты), незавершенного законсервированного </w:t>
            </w: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строения, расположенного на</w:t>
            </w:r>
            <w:proofErr w:type="gramEnd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proofErr w:type="gramStart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таком</w:t>
            </w:r>
            <w:proofErr w:type="gramEnd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земельном участке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подпункт 1.1.2</w:t>
            </w: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eastAsia="ru-RU"/>
              </w:rPr>
              <w:t>1</w:t>
            </w: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пункта 1.1 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справка о состоянии на учете нуждающихся в улучшении жилищных условий </w:t>
            </w:r>
          </w:p>
        </w:tc>
      </w:tr>
      <w:tr w:rsidR="00CF19DB" w:rsidRPr="005A523E" w:rsidTr="00BB53CA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F19DB" w:rsidRPr="005A523E" w:rsidTr="00BB53CA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BB53CA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Принятие решения о постановке на учет (восстановлении на учете) граждан, нуждающихся в улучшении жилищных условий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подпункт 1.1.5 пункта 1.1 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(справки) о занимаемом в данном населенном пункте жилом помещении и составе семьи</w:t>
            </w:r>
          </w:p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справки о находящихся в собственности гражданина и членов его </w:t>
            </w:r>
            <w:proofErr w:type="gramStart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семьи</w:t>
            </w:r>
            <w:proofErr w:type="gramEnd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жилых помещениях в населенном пункте по месту подачи заявления о принятии на учет нуждающихся в улучшении жилищных условий (при подаче заявления в г. Минске либо населенных пунктах 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</w:t>
            </w:r>
            <w:proofErr w:type="gramStart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Минского района)**</w:t>
            </w:r>
            <w:proofErr w:type="gramEnd"/>
          </w:p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состоянии на учете нуждающихся в улучшении жилищных условий – в случае, если супруги зарегистрированы в разных населенных пунктах или разных районах населенного пункта</w:t>
            </w:r>
          </w:p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решение местного исполнительного и распорядительного органа о признании занимаемого жилого помещения не соответствующим установленным для проживания санитарным и техническим требованиям – при принятии граждан на учет нуждающихся в улучшении жилищных </w:t>
            </w: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условий по основанию, предусмотренному </w:t>
            </w:r>
            <w:bookmarkEnd w:id="1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fldChar w:fldCharType="begin"/>
            </w: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instrText xml:space="preserve"> HYPERLINK "http://www.pravo.by/webnpa/text.asp?RN=Hk1200428" \l "&amp;Article=36&amp;Point=1&amp;UnderPoint=1.3" </w:instrText>
            </w: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fldChar w:fldCharType="separate"/>
            </w:r>
            <w:r w:rsidRPr="005A523E">
              <w:rPr>
                <w:rFonts w:ascii="Times New Roman" w:eastAsia="Times New Roman" w:hAnsi="Times New Roman" w:cs="Times New Roman"/>
                <w:color w:val="154C94"/>
                <w:sz w:val="30"/>
                <w:szCs w:val="30"/>
                <w:u w:val="single"/>
                <w:lang w:eastAsia="ru-RU"/>
              </w:rPr>
              <w:t>подпунктом 1.3</w:t>
            </w: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fldChar w:fldCharType="end"/>
            </w: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пункта 1 статьи 36 Жилищного кодекса Республики Беларусь (далее – Жилищный кодекс)</w:t>
            </w:r>
          </w:p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копии документа об образовании и трудового договора (контракта) с трудоустроившей организацией – при принятии граждан на учет нуждающихся в улучшении жилищных условий по основанию, предусмотренному </w:t>
            </w:r>
            <w:hyperlink r:id="rId12" w:anchor="&amp;Article=36&amp;Point=2" w:history="1">
              <w:r w:rsidRPr="005A523E">
                <w:rPr>
                  <w:rFonts w:ascii="Times New Roman" w:eastAsia="Times New Roman" w:hAnsi="Times New Roman" w:cs="Times New Roman"/>
                  <w:color w:val="154C94"/>
                  <w:sz w:val="30"/>
                  <w:szCs w:val="30"/>
                  <w:u w:val="single"/>
                  <w:lang w:eastAsia="ru-RU"/>
                </w:rPr>
                <w:t>пунктом 2</w:t>
              </w:r>
            </w:hyperlink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статьи 36 Жилищного кодекса</w:t>
            </w:r>
          </w:p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договор найма жилого помещения – при принятии граждан на учет нуждающихся в улучшении жилищных условий по основаниям, предусмотренным </w:t>
            </w:r>
            <w:hyperlink r:id="rId13" w:anchor="&amp;Article=36&amp;Point=1&amp;UnderPoint=1.4" w:history="1">
              <w:r w:rsidRPr="005A523E">
                <w:rPr>
                  <w:rFonts w:ascii="Times New Roman" w:eastAsia="Times New Roman" w:hAnsi="Times New Roman" w:cs="Times New Roman"/>
                  <w:color w:val="154C94"/>
                  <w:sz w:val="30"/>
                  <w:szCs w:val="30"/>
                  <w:u w:val="single"/>
                  <w:lang w:eastAsia="ru-RU"/>
                </w:rPr>
                <w:t>подпунктами 1.4–1.6</w:t>
              </w:r>
            </w:hyperlink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пункта 1 статьи 36 Жилищного кодекса</w:t>
            </w:r>
          </w:p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договор финансовой аренды (лизинга) жилого помещения – при принятии граждан на учет нуждающихся в улучшении жилищных условий по основанию, предусмотренному </w:t>
            </w:r>
            <w:hyperlink r:id="rId14" w:anchor="&amp;Article=36&amp;Point=1&amp;UnderPoint=1.5" w:history="1">
              <w:r w:rsidRPr="005A523E">
                <w:rPr>
                  <w:rFonts w:ascii="Times New Roman" w:eastAsia="Times New Roman" w:hAnsi="Times New Roman" w:cs="Times New Roman"/>
                  <w:color w:val="154C94"/>
                  <w:sz w:val="30"/>
                  <w:szCs w:val="30"/>
                  <w:u w:val="single"/>
                  <w:lang w:eastAsia="ru-RU"/>
                </w:rPr>
                <w:t>подпунктом 1.5</w:t>
              </w:r>
            </w:hyperlink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пункта 1 статьи 36 Жилищного кодекса</w:t>
            </w:r>
          </w:p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справка, содержащая сведения из записи акта о заключении брака, если в записи акта о заключении брака супруги значатся как вступившие в брак впервые, – при принятии граждан на учет нуждающихся в улучшении жилищных условий по основанию, предусмотренному </w:t>
            </w:r>
            <w:hyperlink r:id="rId15" w:anchor="&amp;Article=36&amp;Point=1&amp;UnderPoint=1.11" w:history="1">
              <w:r w:rsidRPr="005A523E">
                <w:rPr>
                  <w:rFonts w:ascii="Times New Roman" w:eastAsia="Times New Roman" w:hAnsi="Times New Roman" w:cs="Times New Roman"/>
                  <w:color w:val="154C94"/>
                  <w:sz w:val="30"/>
                  <w:szCs w:val="30"/>
                  <w:u w:val="single"/>
                  <w:lang w:eastAsia="ru-RU"/>
                </w:rPr>
                <w:t>подпунктом 1.11</w:t>
              </w:r>
            </w:hyperlink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пункта 1 статьи 36 Жилищного кодекса</w:t>
            </w:r>
          </w:p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копия трудового договора (контракта) – при принятии граждан на учет нуждающихся в улучшении жилищных условий по основанию, предусмотренному </w:t>
            </w:r>
            <w:hyperlink r:id="rId16" w:anchor="&amp;Article=36&amp;Point=1&amp;UnderPoint=1.4" w:history="1">
              <w:r w:rsidRPr="005A523E">
                <w:rPr>
                  <w:rFonts w:ascii="Times New Roman" w:eastAsia="Times New Roman" w:hAnsi="Times New Roman" w:cs="Times New Roman"/>
                  <w:color w:val="154C94"/>
                  <w:sz w:val="30"/>
                  <w:szCs w:val="30"/>
                  <w:u w:val="single"/>
                  <w:lang w:eastAsia="ru-RU"/>
                </w:rPr>
                <w:t>подпунктом 1.4</w:t>
              </w:r>
            </w:hyperlink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пункта 1 статьи 36 Жилищного кодекса</w:t>
            </w:r>
          </w:p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документы, удостоверяющие отсутствие попечения родителей, сведения о закреплении жилых помещений за детьми-сиротами и детьми, оставшимися без попечения родителей, а также за лицами из числа детей-сирот и детей, оставшихся без попечения родителей, а также сведения о том, что указанные лица не могут быть вселены в закрепленное жилое помещение, из которого выбыли, и невозможность вселения в это жилое помещение установлена местным исполнительным</w:t>
            </w:r>
            <w:proofErr w:type="gramEnd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 распорядительным органом по месту нахождения данного жилого помещения, – при принятии граждан на учет нуждающихся в улучшении жилищных условий по основанию, предусмотренному </w:t>
            </w:r>
            <w:hyperlink r:id="rId17" w:anchor="&amp;Article=36&amp;Point=3" w:history="1">
              <w:r w:rsidRPr="005A523E">
                <w:rPr>
                  <w:rFonts w:ascii="Times New Roman" w:eastAsia="Times New Roman" w:hAnsi="Times New Roman" w:cs="Times New Roman"/>
                  <w:color w:val="154C94"/>
                  <w:sz w:val="30"/>
                  <w:szCs w:val="30"/>
                  <w:u w:val="single"/>
                  <w:lang w:eastAsia="ru-RU"/>
                </w:rPr>
                <w:t>пунктом 3</w:t>
              </w:r>
            </w:hyperlink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статьи 36 Жилищного кодекса</w:t>
            </w:r>
          </w:p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информация о факте заключения (</w:t>
            </w:r>
            <w:proofErr w:type="spellStart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незаключения</w:t>
            </w:r>
            <w:proofErr w:type="spellEnd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</w:t>
            </w: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 принимаемого на</w:t>
            </w:r>
            <w:proofErr w:type="gramEnd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учет нуждающихся в улучшении жилищных условий, и совершеннолетних членов его семьи при принятии их на такой учет в составе семьи этого гражданина***</w:t>
            </w:r>
          </w:p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– при принятии граждан на учет нуждающихся в улучшении жилищных условий по основанию, предусмотренному в подпункте 1.7 пункта 1 статьи 36 Жилищного кодекса</w:t>
            </w:r>
            <w:proofErr w:type="gramEnd"/>
          </w:p>
        </w:tc>
      </w:tr>
      <w:tr w:rsidR="00CF19DB" w:rsidRPr="005A523E" w:rsidTr="00BB53CA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F19DB" w:rsidRPr="005A523E" w:rsidTr="00BB53CA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3. Принятие решения об изменении договора найма жилого помещения государственного жилищного фонда:</w:t>
            </w:r>
          </w:p>
        </w:tc>
        <w:tc>
          <w:tcPr>
            <w:tcW w:w="83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подпункт 1.1.13 пункта 1.1 </w:t>
            </w:r>
          </w:p>
        </w:tc>
        <w:tc>
          <w:tcPr>
            <w:tcW w:w="237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(справки) о занимаемом в данном населенном пункте жилом помещении и составе семьи</w:t>
            </w:r>
          </w:p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справки о находящихся в собственности гражданина и членов его </w:t>
            </w:r>
            <w:proofErr w:type="gramStart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семьи</w:t>
            </w:r>
            <w:proofErr w:type="gramEnd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жилых помещениях в населенном пункте по месту заключения договора найма жилого </w:t>
            </w: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помещения государственного жилищного фонда**</w:t>
            </w:r>
          </w:p>
        </w:tc>
      </w:tr>
      <w:tr w:rsidR="00CF19DB" w:rsidRPr="005A523E" w:rsidTr="00BB53CA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требованию нанимателей, объединяющихся в одну семью</w:t>
            </w:r>
          </w:p>
          <w:p w:rsidR="00CF19DB" w:rsidRPr="005A523E" w:rsidRDefault="00CF19DB" w:rsidP="00CF19DB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вследствие признания нанимателем другого члена семьи</w:t>
            </w:r>
          </w:p>
          <w:p w:rsidR="00CF19DB" w:rsidRPr="005A523E" w:rsidRDefault="00CF19DB" w:rsidP="00CF19DB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требованию члена семьи нанимателя</w:t>
            </w:r>
          </w:p>
        </w:tc>
        <w:tc>
          <w:tcPr>
            <w:tcW w:w="0" w:type="auto"/>
            <w:vMerge/>
            <w:vAlign w:val="center"/>
            <w:hideMark/>
          </w:tcPr>
          <w:p w:rsidR="00CF19DB" w:rsidRPr="005A523E" w:rsidRDefault="00CF19DB" w:rsidP="00CF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F19DB" w:rsidRPr="005A523E" w:rsidRDefault="00CF19DB" w:rsidP="00CF19D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CF19DB" w:rsidRPr="005A523E" w:rsidTr="00BB53CA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BB53CA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4</w:t>
            </w:r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Принятие решения о предоставлении жилого помещения коммерческого использования государственного жилищного фонда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подпункт 1.1.18 пункта 1.1 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(справки) о занимаемом в данном населенном пункте жилом помещении и составе семьи – для нуждающихся в улучшении жилищных условий</w:t>
            </w:r>
          </w:p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состоянии на учете нуждающихся в улучшении жилищных условий</w:t>
            </w:r>
          </w:p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справки о находящихся в собственности гражданина и членов его </w:t>
            </w:r>
            <w:proofErr w:type="gramStart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семьи</w:t>
            </w:r>
            <w:proofErr w:type="gramEnd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жилых помещениях в населенном пункте по месту работы (службы) (при реализации первоочередного права на предоставление жилого помещения коммерческого использования коммунального жилищного фонда в г. Минске и Минском районе)** – для нуждающихся в улучшении жилищных условий</w:t>
            </w:r>
          </w:p>
        </w:tc>
      </w:tr>
      <w:tr w:rsidR="00CF19DB" w:rsidRPr="005A523E" w:rsidTr="00BB53CA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BB53CA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Принятие решения о предоставлении освободившейся жилой комнаты государственного жилищного фонда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подпункт 1.1.19 пункта 1.1 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месте жительства и составе семьи или копия лицевого счета</w:t>
            </w:r>
          </w:p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справка о состоянии на учете нуждающихся в улучшении жилищных условий – в случае предоставления освободившейся изолированной жилой комнаты государственного жилищного фонда в квартире, в которой проживают наниматели </w:t>
            </w: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по договору найма жилого помещения государственного жилищного фонда или собственники жилых помещений частного жилищного фонда, наниматели по договору найма жилого помещения государственного жилищного фонда</w:t>
            </w:r>
          </w:p>
        </w:tc>
      </w:tr>
      <w:tr w:rsidR="00CF19DB" w:rsidRPr="005A523E" w:rsidTr="00BB53CA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BB53CA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6</w:t>
            </w:r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Принятие решения о предоставлении жилого помещения государственного жилищного фонда меньшего размера взамен занимаемого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подпункт 1.1.20 пункта 1.1 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месте жительства и составе семьи или копия лицевого счета</w:t>
            </w:r>
          </w:p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согласие органов опеки и попечительства, если в жилом помещении проживают или имеют право на проживание несовершеннолетние, признанные находящимися в социально опасном положении либо признанные нуждающимися в государственной защите, или в жилом помещении проживают граждане, признанные недееспособными или ограниченные в дееспособности судом, или это жилое помещение закреплено за детьми-сиротами или детьми, оставшимися без попечения родителей</w:t>
            </w:r>
            <w:proofErr w:type="gramEnd"/>
          </w:p>
        </w:tc>
      </w:tr>
      <w:tr w:rsidR="00CF19DB" w:rsidRPr="005A523E" w:rsidTr="00BB53CA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BB53CA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Принятие решения о передаче в собственность жилого помещения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подпункт 1.1.22 пункта 1.1 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копия лицевого счета передаваемого (приватизируемого) в собственность жилого помещения</w:t>
            </w:r>
          </w:p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начисленной жилищной квоте на гражданина и членов его семьи</w:t>
            </w:r>
          </w:p>
        </w:tc>
      </w:tr>
      <w:tr w:rsidR="00CF19DB" w:rsidRPr="005A523E" w:rsidTr="00BB53CA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выписки из протоколов заседаний комиссий по месту регистрации по месту жительства и (или) месту пребывания гражданина и (или) </w:t>
            </w: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трудоспособных членов его семьи, содержащие решения о признании (непризнании) этого гражданина и (или) трудоспособных членов его семьи трудоспособными гражданами, не занятыми в экономике, находящимися в трудной жизненной ситуации, либо не относящимися к трудоспособным гражданам, не занятым в экономике, – в случае, если отпали</w:t>
            </w:r>
            <w:proofErr w:type="gramEnd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основания для отнесения их к трудоспособным гражданам, не занятым в экономике, на дату подачи заявления о предоставлении субсидии</w:t>
            </w:r>
          </w:p>
        </w:tc>
      </w:tr>
      <w:tr w:rsidR="00BB53CA" w:rsidRPr="005A523E" w:rsidTr="00BB53CA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</w:tcPr>
          <w:tbl>
            <w:tblPr>
              <w:tblStyle w:val="tablencpi"/>
              <w:tblW w:w="5000" w:type="pct"/>
              <w:tblLook w:val="04A0" w:firstRow="1" w:lastRow="0" w:firstColumn="1" w:lastColumn="0" w:noHBand="0" w:noVBand="1"/>
            </w:tblPr>
            <w:tblGrid>
              <w:gridCol w:w="1926"/>
              <w:gridCol w:w="892"/>
              <w:gridCol w:w="2552"/>
            </w:tblGrid>
            <w:tr w:rsidR="00BB53CA" w:rsidRPr="005A523E" w:rsidTr="005A523E">
              <w:tc>
                <w:tcPr>
                  <w:tcW w:w="1793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B53CA" w:rsidRPr="005A523E" w:rsidRDefault="00BB53CA" w:rsidP="005A523E">
                  <w:pPr>
                    <w:spacing w:before="120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831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B53CA" w:rsidRPr="005A523E" w:rsidRDefault="00BB53CA" w:rsidP="00BB53CA">
                  <w:pPr>
                    <w:spacing w:before="120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37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BB53CA" w:rsidRPr="005A523E" w:rsidRDefault="00BB53CA" w:rsidP="00BB53CA">
                  <w:pPr>
                    <w:spacing w:before="120"/>
                    <w:rPr>
                      <w:sz w:val="30"/>
                      <w:szCs w:val="30"/>
                    </w:rPr>
                  </w:pPr>
                </w:p>
              </w:tc>
            </w:tr>
          </w:tbl>
          <w:p w:rsidR="00BB53CA" w:rsidRPr="005A523E" w:rsidRDefault="00BB53CA" w:rsidP="00BB53C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B53CA" w:rsidRPr="005A523E" w:rsidRDefault="00BB53CA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B53CA" w:rsidRPr="005A523E" w:rsidRDefault="00BB53CA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A523E" w:rsidRPr="005A523E" w:rsidTr="00BB53CA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A523E" w:rsidRDefault="005A523E" w:rsidP="00BB53C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8. </w:t>
            </w:r>
            <w:proofErr w:type="gramStart"/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Регистрация договоров</w:t>
            </w:r>
            <w:r w:rsidRPr="005A523E">
              <w:rPr>
                <w:rFonts w:ascii="Times New Roman" w:hAnsi="Times New Roman" w:cs="Times New Roman"/>
                <w:sz w:val="30"/>
                <w:szCs w:val="30"/>
              </w:rPr>
              <w:t xml:space="preserve"> купли-продажи, мены, дарения находящихся в сельской местности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них), не зарегистрированных в территориальной организации по государственной регистрации недвижимого имущества, прав на него и сделок с ним</w:t>
            </w: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End"/>
          </w:p>
          <w:p w:rsidR="005A523E" w:rsidRPr="005A523E" w:rsidRDefault="005A523E" w:rsidP="00BB53C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A523E" w:rsidRPr="005A523E" w:rsidRDefault="005A523E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Пункт 1.9. 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A523E" w:rsidRPr="005A523E" w:rsidRDefault="005A523E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 месте жительства и составе семьи или копия лицевого счета</w:t>
            </w:r>
          </w:p>
          <w:p w:rsidR="005A523E" w:rsidRPr="005A523E" w:rsidRDefault="005A523E" w:rsidP="005A523E">
            <w:pPr>
              <w:spacing w:before="120"/>
              <w:rPr>
                <w:rFonts w:ascii="Times New Roman" w:hAnsi="Times New Roman" w:cs="Times New Roman"/>
                <w:sz w:val="30"/>
                <w:szCs w:val="30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Справка об отсутствии в едином государственном </w:t>
            </w:r>
            <w:r w:rsidRPr="005A523E">
              <w:rPr>
                <w:rFonts w:ascii="Times New Roman" w:hAnsi="Times New Roman" w:cs="Times New Roman"/>
                <w:sz w:val="30"/>
                <w:szCs w:val="30"/>
              </w:rPr>
              <w:t>регистре недвижимого имущества, прав на него и сделок с ним сведений в отношении недвижимого имущества</w:t>
            </w:r>
          </w:p>
          <w:p w:rsidR="005A523E" w:rsidRPr="005A523E" w:rsidRDefault="005A523E" w:rsidP="005A523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hAnsi="Times New Roman" w:cs="Times New Roman"/>
                <w:sz w:val="30"/>
                <w:szCs w:val="30"/>
              </w:rPr>
              <w:t>справка об уплате лицом, отчуждающим жилой дом, налогов, сборов (пошлин), связанных с нахождением в собственности жилого дома</w:t>
            </w:r>
          </w:p>
        </w:tc>
      </w:tr>
      <w:tr w:rsidR="00CF19DB" w:rsidRPr="005A523E" w:rsidTr="00BB53CA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BB53CA" w:rsidP="00BB53C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9</w:t>
            </w:r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Регистрация письменных соглашений о признании членом семьи и письменных соглашений о порядке пользования жилым помещением, а также дополнительных соглашений к ним (расторжения соглашений)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пункт 1.13 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месте жительства и составе семьи или копия лицевого счета</w:t>
            </w:r>
          </w:p>
        </w:tc>
      </w:tr>
      <w:tr w:rsidR="00CF19DB" w:rsidRPr="005A523E" w:rsidTr="00BB53CA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BB53CA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Принятие решения, подтверждающего </w:t>
            </w:r>
            <w:proofErr w:type="spellStart"/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приобретательную</w:t>
            </w:r>
            <w:proofErr w:type="spellEnd"/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давность на недвижимое имущество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пункт 22.8 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месте жительства и составе семьи или копия лицевого счета</w:t>
            </w:r>
          </w:p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выписки из регистрационной книги о правах, ограничениях (обременениях) прав на капитальное строение и на земельный участок, на котором это капитальное строение расположено,** – если земельный участок и (или) капитальное строение (здание, сооружение) зарегистрированы в едином государственном регистре недвижимого имущества, прав на него и сделок с ним</w:t>
            </w:r>
          </w:p>
        </w:tc>
      </w:tr>
      <w:tr w:rsidR="00CF19DB" w:rsidRPr="005A523E" w:rsidTr="00BB53CA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BB53CA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proofErr w:type="gramStart"/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Выдача справки, подтверждающей возведение до 8 мая 2003 г. жилого дома (жилого изолированного помещения, иного строения), расположенного в городе или в сельском населенном пункте на предоставленном наследодателю в установленном порядке земельном участке, который при жизни наследодателя не был зарегистрирован </w:t>
            </w:r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в территориальной организации по государственной регистрации и не внесен в </w:t>
            </w:r>
            <w:proofErr w:type="spellStart"/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похозяйственную</w:t>
            </w:r>
            <w:proofErr w:type="spellEnd"/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книгу сельского (поселкового) исполнительного и распорядительного органа, с указанием его</w:t>
            </w:r>
            <w:proofErr w:type="gramEnd"/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фамилии, собственного имени, отчества, а также соответствие этого строения противопожарным, санитарным, экологическим, строительным и иным треб</w:t>
            </w:r>
            <w:bookmarkStart w:id="2" w:name="_GoBack"/>
            <w:bookmarkEnd w:id="2"/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ованиям к недвижимому имуществу, установленным законодательством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пункт 22.24 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последнем месте жительства наследодателя и о составе его семьи на день смерти</w:t>
            </w:r>
          </w:p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сведения из инспекции природных ресурсов и охраны окружающей среды, зонального центра гигиены и эпидемиологии, территориального органа (подразделения) по чрезвычайным ситуациям, других организаций о соответствии этого строения противопожарным, санитарным, экологическим, строительным и иным требованиям к недвижимому </w:t>
            </w: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имуществу, установленным законодательством</w:t>
            </w:r>
          </w:p>
        </w:tc>
      </w:tr>
      <w:tr w:rsidR="00CF19DB" w:rsidRPr="005A523E" w:rsidTr="00BB53CA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BB53CA" w:rsidP="00BB53C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12</w:t>
            </w:r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Выдача справки, подтверждающей внесение в </w:t>
            </w:r>
            <w:proofErr w:type="spellStart"/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похозяйственную</w:t>
            </w:r>
            <w:proofErr w:type="spellEnd"/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      </w:r>
          </w:p>
        </w:tc>
        <w:tc>
          <w:tcPr>
            <w:tcW w:w="8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пункт 22.24</w:t>
            </w: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eastAsia="ru-RU"/>
              </w:rPr>
              <w:t>1</w:t>
            </w:r>
          </w:p>
        </w:tc>
        <w:tc>
          <w:tcPr>
            <w:tcW w:w="23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месте жительства и составе семьи или копия лицевого счета</w:t>
            </w:r>
          </w:p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</w:t>
            </w:r>
          </w:p>
        </w:tc>
      </w:tr>
      <w:tr w:rsidR="00CF19DB" w:rsidRPr="005A523E" w:rsidTr="00BB53CA">
        <w:trPr>
          <w:trHeight w:val="240"/>
        </w:trPr>
        <w:tc>
          <w:tcPr>
            <w:tcW w:w="17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BB53CA" w:rsidP="0059772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59772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. </w:t>
            </w:r>
            <w:proofErr w:type="gramStart"/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Выдача справки, подтверждающей эксплуатацию до 8 мая 2003 г. одноквартирного, блокированного жилого дома с хозяйственными и иными </w:t>
            </w:r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постройками или без них, квартиры в блокированном жилом доме, расположенных в сельской местности и возведенных на земельном участке, предоставленном гражданину в соответствии с законодательством об охране и использовании земель (если такие дом, квартира не внесены в </w:t>
            </w:r>
            <w:proofErr w:type="spellStart"/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похозяйственную</w:t>
            </w:r>
            <w:proofErr w:type="spellEnd"/>
            <w:r w:rsidR="00CF19DB"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книгу сельского (поселкового) исполнительного комитета)</w:t>
            </w:r>
            <w:proofErr w:type="gramEnd"/>
          </w:p>
        </w:tc>
        <w:tc>
          <w:tcPr>
            <w:tcW w:w="8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пункт 22.24</w:t>
            </w: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eastAsia="ru-RU"/>
              </w:rPr>
              <w:t>2</w:t>
            </w:r>
          </w:p>
        </w:tc>
        <w:tc>
          <w:tcPr>
            <w:tcW w:w="23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месте жительства и составе семьи или копия лицевого счета</w:t>
            </w:r>
          </w:p>
          <w:p w:rsidR="00CF19DB" w:rsidRPr="005A523E" w:rsidRDefault="00CF19DB" w:rsidP="00CF19D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справка об отсутствии в едином государственном регистре недвижимого имущества, прав на него </w:t>
            </w:r>
            <w:r w:rsidRPr="005A52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 xml:space="preserve">и сделок с ним сведений в отношении недвижимого имущества </w:t>
            </w:r>
          </w:p>
        </w:tc>
      </w:tr>
    </w:tbl>
    <w:p w:rsidR="00CF19DB" w:rsidRPr="005A523E" w:rsidRDefault="00CF19DB" w:rsidP="00CF1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523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</w:t>
      </w:r>
    </w:p>
    <w:p w:rsidR="00CF19DB" w:rsidRPr="005A523E" w:rsidRDefault="00CF19DB" w:rsidP="00CF19D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523E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CF19DB" w:rsidRPr="005A523E" w:rsidRDefault="00CF19DB" w:rsidP="00CF1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523E">
        <w:rPr>
          <w:rFonts w:ascii="Times New Roman" w:eastAsia="Times New Roman" w:hAnsi="Times New Roman" w:cs="Times New Roman"/>
          <w:sz w:val="30"/>
          <w:szCs w:val="30"/>
          <w:lang w:eastAsia="ru-RU"/>
        </w:rPr>
        <w:t>* </w:t>
      </w:r>
      <w:hyperlink r:id="rId18" w:anchor="Заг_Утв_1" w:history="1">
        <w:r w:rsidRPr="005A523E">
          <w:rPr>
            <w:rFonts w:ascii="Times New Roman" w:eastAsia="Times New Roman" w:hAnsi="Times New Roman" w:cs="Times New Roman"/>
            <w:color w:val="154C94"/>
            <w:sz w:val="30"/>
            <w:szCs w:val="30"/>
            <w:u w:val="single"/>
            <w:lang w:eastAsia="ru-RU"/>
          </w:rPr>
          <w:t>Перечень</w:t>
        </w:r>
      </w:hyperlink>
      <w:r w:rsidRPr="005A52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административных процедур, осуществляемых государственными органами и иными организациями по заявлениям граждан, утвержденный Указом Президента Республики Беларусь от 26 апреля 2010 г. № 200.</w:t>
      </w:r>
    </w:p>
    <w:p w:rsidR="00CF19DB" w:rsidRPr="005A523E" w:rsidRDefault="00CF19DB" w:rsidP="00CF19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A523E">
        <w:rPr>
          <w:rFonts w:ascii="Times New Roman" w:eastAsia="Times New Roman" w:hAnsi="Times New Roman" w:cs="Times New Roman"/>
          <w:sz w:val="30"/>
          <w:szCs w:val="30"/>
          <w:lang w:eastAsia="ru-RU"/>
        </w:rPr>
        <w:t>** Соответствующая информация из единого государственного регистра недвижимого имущества, прав на него и сделок с ним может быть получена уполномоченным органом посредством общегосударственной автоматизированной информационной системы в форме информационного сообщения.</w:t>
      </w:r>
    </w:p>
    <w:p w:rsidR="00CF19DB" w:rsidRPr="005A523E" w:rsidRDefault="00CF19DB" w:rsidP="00CF19DB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A523E">
        <w:rPr>
          <w:rFonts w:ascii="Times New Roman" w:eastAsia="Times New Roman" w:hAnsi="Times New Roman" w:cs="Times New Roman"/>
          <w:sz w:val="30"/>
          <w:szCs w:val="30"/>
          <w:lang w:eastAsia="ru-RU"/>
        </w:rPr>
        <w:t>*** Запрашивается при наличии документа, подтверждающего согласие заинтересованного лица на представление по запросу уполномоченного органа другими государственными органами, иными организациями документов и (или) сведений, необходимых для осуществления административной процедуры, содержащих информацию, касающуюся заинтересованного лица и относящуюся к коммерческой или иной охраняемой законом тайне, если заинтересованное лицо не представило такие документы и (или) сведения самостоятельно.</w:t>
      </w:r>
      <w:proofErr w:type="gramEnd"/>
    </w:p>
    <w:p w:rsidR="00C86BCA" w:rsidRPr="005A523E" w:rsidRDefault="00C86BCA">
      <w:pPr>
        <w:rPr>
          <w:rFonts w:ascii="Times New Roman" w:hAnsi="Times New Roman" w:cs="Times New Roman"/>
          <w:sz w:val="30"/>
          <w:szCs w:val="30"/>
        </w:rPr>
      </w:pPr>
    </w:p>
    <w:sectPr w:rsidR="00C86BCA" w:rsidRPr="005A523E" w:rsidSect="005A523E">
      <w:pgSz w:w="16838" w:h="11906" w:orient="landscape"/>
      <w:pgMar w:top="850" w:right="70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B"/>
    <w:rsid w:val="00052440"/>
    <w:rsid w:val="0059772B"/>
    <w:rsid w:val="005A523E"/>
    <w:rsid w:val="00A02F09"/>
    <w:rsid w:val="00BB53CA"/>
    <w:rsid w:val="00C86BCA"/>
    <w:rsid w:val="00CF19DB"/>
    <w:rsid w:val="00D5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9DB"/>
    <w:rPr>
      <w:color w:val="154C94"/>
      <w:u w:val="single"/>
    </w:rPr>
  </w:style>
  <w:style w:type="paragraph" w:customStyle="1" w:styleId="titlencpi">
    <w:name w:val="titlencpi"/>
    <w:basedOn w:val="a"/>
    <w:rsid w:val="00CF19D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CF19D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F19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F19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F19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F19D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F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F19D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"/>
    <w:rsid w:val="00CF19DB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F19DB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F19DB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CF19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F19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F19D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F19D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F19D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F19D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F19D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F19DB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BB5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9DB"/>
    <w:rPr>
      <w:color w:val="154C94"/>
      <w:u w:val="single"/>
    </w:rPr>
  </w:style>
  <w:style w:type="paragraph" w:customStyle="1" w:styleId="titlencpi">
    <w:name w:val="titlencpi"/>
    <w:basedOn w:val="a"/>
    <w:rsid w:val="00CF19D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CF19DB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F19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F19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F19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F19D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F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F19D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"/>
    <w:rsid w:val="00CF19DB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F19DB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F19DB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CF19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F19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F19D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F19D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F19D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F19D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F19D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F19DB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BB5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/webnpa/text.asp?RN=C22200442" TargetMode="External"/><Relationship Id="rId13" Type="http://schemas.openxmlformats.org/officeDocument/2006/relationships/hyperlink" Target="http://www.pravo.by/webnpa/text.asp?RN=Hk1200428" TargetMode="External"/><Relationship Id="rId18" Type="http://schemas.openxmlformats.org/officeDocument/2006/relationships/hyperlink" Target="http://www.pravo.by/webnpa/text.asp?RN=P310002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avo.by/webnpa/text.asp?RN=C22100720" TargetMode="External"/><Relationship Id="rId12" Type="http://schemas.openxmlformats.org/officeDocument/2006/relationships/hyperlink" Target="http://www.pravo.by/webnpa/text.asp?RN=Hk1200428" TargetMode="External"/><Relationship Id="rId17" Type="http://schemas.openxmlformats.org/officeDocument/2006/relationships/hyperlink" Target="http://www.pravo.by/webnpa/text.asp?RN=Hk120042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by/webnpa/text.asp?RN=Hk120042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by/webnpa/text.asp?RN=C22100547" TargetMode="External"/><Relationship Id="rId11" Type="http://schemas.openxmlformats.org/officeDocument/2006/relationships/hyperlink" Target="http://www.pravo.by/webnp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by/webnpa/text.asp?RN=Hk1200428" TargetMode="External"/><Relationship Id="rId10" Type="http://schemas.openxmlformats.org/officeDocument/2006/relationships/hyperlink" Target="http://www.pravo.by/webnpa/text.asp?RN=H1080043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o.by/webnpa/text.asp?RN=P31400566" TargetMode="External"/><Relationship Id="rId14" Type="http://schemas.openxmlformats.org/officeDocument/2006/relationships/hyperlink" Target="http://www.pravo.by/webnpa/text.asp?RN=Hk1200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4868-E8ED-4713-B2E5-BA60A628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Ермоленко</dc:creator>
  <cp:lastModifiedBy>Ермоленко </cp:lastModifiedBy>
  <cp:revision>6</cp:revision>
  <cp:lastPrinted>2022-09-29T07:59:00Z</cp:lastPrinted>
  <dcterms:created xsi:type="dcterms:W3CDTF">2022-09-29T06:26:00Z</dcterms:created>
  <dcterms:modified xsi:type="dcterms:W3CDTF">2022-09-29T08:10:00Z</dcterms:modified>
</cp:coreProperties>
</file>